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B64" w:rsidRDefault="00C35548" w:rsidP="00C35548">
      <w:pPr>
        <w:jc w:val="center"/>
        <w:rPr>
          <w:rFonts w:ascii="Times New Roman" w:hAnsi="Times New Roman" w:cs="Times New Roman"/>
          <w:sz w:val="24"/>
          <w:szCs w:val="24"/>
        </w:rPr>
      </w:pPr>
      <w:r>
        <w:rPr>
          <w:rFonts w:ascii="Times New Roman" w:hAnsi="Times New Roman" w:cs="Times New Roman"/>
          <w:sz w:val="24"/>
          <w:szCs w:val="24"/>
        </w:rPr>
        <w:t>Объявлен городской конкурс грантов для социально ориентированных некоммерческих организаций в 2021 году</w:t>
      </w:r>
    </w:p>
    <w:p w:rsidR="00C35548" w:rsidRDefault="008C3EB7" w:rsidP="00EA26C7">
      <w:pPr>
        <w:pStyle w:val="a3"/>
        <w:ind w:firstLine="851"/>
        <w:jc w:val="both"/>
      </w:pPr>
      <w:r w:rsidRPr="008C3EB7">
        <w:t xml:space="preserve">1. </w:t>
      </w:r>
      <w:r w:rsidR="00C35548">
        <w:t xml:space="preserve">Социально ориентированные некоммерческие организации </w:t>
      </w:r>
      <w:proofErr w:type="spellStart"/>
      <w:r w:rsidR="00C35548">
        <w:t>Урая</w:t>
      </w:r>
      <w:proofErr w:type="spellEnd"/>
      <w:r w:rsidR="00C35548">
        <w:t xml:space="preserve"> приглашаются к участию в конкурсе по предоставлению грантов в форме субсидий, который проводится в соответствии с постановлением администрации города от      №   «Об утверждении Порядка предоставления </w:t>
      </w:r>
      <w:r w:rsidR="00C35548" w:rsidRPr="0063198C">
        <w:t xml:space="preserve">грантов в форме </w:t>
      </w:r>
      <w:r w:rsidR="00C35548">
        <w:t xml:space="preserve">субсидий из бюджета городского округа Урай Ханты – Мансийского автономного округа </w:t>
      </w:r>
      <w:proofErr w:type="gramStart"/>
      <w:r w:rsidR="00C35548">
        <w:t>–</w:t>
      </w:r>
      <w:proofErr w:type="spellStart"/>
      <w:r w:rsidR="00C35548">
        <w:t>Ю</w:t>
      </w:r>
      <w:proofErr w:type="gramEnd"/>
      <w:r w:rsidR="00C35548">
        <w:t>гры</w:t>
      </w:r>
      <w:proofErr w:type="spellEnd"/>
      <w:r w:rsidR="00C35548">
        <w:t xml:space="preserve"> социально ориентированным некоммерческим организациям». Лучшие проекты будут поддержаны из бюджета города. </w:t>
      </w:r>
    </w:p>
    <w:p w:rsidR="00981D1F" w:rsidRPr="004415D8" w:rsidRDefault="00981D1F" w:rsidP="00981D1F">
      <w:pPr>
        <w:pStyle w:val="2"/>
        <w:spacing w:after="0" w:line="240" w:lineRule="auto"/>
        <w:ind w:firstLine="708"/>
        <w:jc w:val="both"/>
        <w:rPr>
          <w:rFonts w:ascii="Times New Roman" w:eastAsia="Times New Roman" w:hAnsi="Times New Roman" w:cs="Times New Roman"/>
          <w:sz w:val="24"/>
          <w:szCs w:val="24"/>
          <w:lang w:eastAsia="ru-RU"/>
        </w:rPr>
      </w:pPr>
      <w:r w:rsidRPr="004415D8">
        <w:rPr>
          <w:rFonts w:ascii="Times New Roman" w:eastAsia="Times New Roman" w:hAnsi="Times New Roman" w:cs="Times New Roman"/>
          <w:sz w:val="24"/>
          <w:szCs w:val="24"/>
          <w:lang w:eastAsia="ru-RU"/>
        </w:rPr>
        <w:t>Лимиты</w:t>
      </w:r>
      <w:r>
        <w:rPr>
          <w:rFonts w:ascii="Times New Roman" w:eastAsia="Times New Roman" w:hAnsi="Times New Roman" w:cs="Times New Roman"/>
          <w:sz w:val="24"/>
          <w:szCs w:val="24"/>
          <w:lang w:eastAsia="ru-RU"/>
        </w:rPr>
        <w:t xml:space="preserve"> </w:t>
      </w:r>
      <w:r w:rsidRPr="004415D8">
        <w:rPr>
          <w:rFonts w:ascii="Times New Roman" w:eastAsia="Times New Roman" w:hAnsi="Times New Roman" w:cs="Times New Roman"/>
          <w:sz w:val="24"/>
          <w:szCs w:val="24"/>
          <w:lang w:eastAsia="ru-RU"/>
        </w:rPr>
        <w:t xml:space="preserve"> бюджетных ассигнований</w:t>
      </w:r>
      <w:r w:rsidRPr="004415D8">
        <w:rPr>
          <w:rFonts w:ascii="Times New Roman" w:hAnsi="Times New Roman" w:cs="Times New Roman"/>
          <w:color w:val="000000" w:themeColor="text1"/>
          <w:sz w:val="24"/>
          <w:szCs w:val="24"/>
        </w:rPr>
        <w:t xml:space="preserve"> для</w:t>
      </w:r>
      <w:r>
        <w:rPr>
          <w:rFonts w:ascii="Times New Roman" w:hAnsi="Times New Roman" w:cs="Times New Roman"/>
          <w:color w:val="000000" w:themeColor="text1"/>
          <w:sz w:val="24"/>
          <w:szCs w:val="24"/>
        </w:rPr>
        <w:t xml:space="preserve"> реализации социально значимых проектов  </w:t>
      </w:r>
      <w:r w:rsidRPr="004415D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1 802 000 </w:t>
      </w:r>
      <w:r w:rsidRPr="004415D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один миллион восемьсот две тысячи</w:t>
      </w:r>
      <w:r w:rsidRPr="004415D8">
        <w:rPr>
          <w:rFonts w:ascii="Times New Roman" w:eastAsia="Times New Roman" w:hAnsi="Times New Roman" w:cs="Times New Roman"/>
          <w:sz w:val="24"/>
          <w:szCs w:val="24"/>
          <w:lang w:eastAsia="ru-RU"/>
        </w:rPr>
        <w:t>)</w:t>
      </w:r>
      <w:r w:rsidRPr="004415D8">
        <w:rPr>
          <w:rFonts w:ascii="Times New Roman" w:hAnsi="Times New Roman" w:cs="Times New Roman"/>
          <w:sz w:val="24"/>
          <w:szCs w:val="24"/>
        </w:rPr>
        <w:t xml:space="preserve"> </w:t>
      </w:r>
      <w:r w:rsidRPr="004415D8">
        <w:rPr>
          <w:rFonts w:ascii="Times New Roman" w:eastAsia="Times New Roman" w:hAnsi="Times New Roman" w:cs="Times New Roman"/>
          <w:sz w:val="24"/>
          <w:szCs w:val="24"/>
          <w:lang w:eastAsia="ru-RU"/>
        </w:rPr>
        <w:t>рублей</w:t>
      </w:r>
      <w:r>
        <w:rPr>
          <w:rFonts w:ascii="Times New Roman" w:eastAsia="Times New Roman" w:hAnsi="Times New Roman" w:cs="Times New Roman"/>
          <w:sz w:val="24"/>
          <w:szCs w:val="24"/>
          <w:lang w:eastAsia="ru-RU"/>
        </w:rPr>
        <w:t xml:space="preserve"> 00 копеек</w:t>
      </w:r>
      <w:r w:rsidRPr="004415D8">
        <w:rPr>
          <w:rFonts w:ascii="Times New Roman" w:eastAsia="Times New Roman" w:hAnsi="Times New Roman" w:cs="Times New Roman"/>
          <w:sz w:val="24"/>
          <w:szCs w:val="24"/>
          <w:lang w:eastAsia="ru-RU"/>
        </w:rPr>
        <w:t xml:space="preserve">. </w:t>
      </w:r>
    </w:p>
    <w:p w:rsidR="00416C15" w:rsidRPr="00416C15" w:rsidRDefault="00D41A80" w:rsidP="00416C15">
      <w:pPr>
        <w:pStyle w:val="2"/>
        <w:spacing w:after="0" w:line="240" w:lineRule="auto"/>
        <w:ind w:firstLine="708"/>
        <w:jc w:val="both"/>
        <w:rPr>
          <w:rFonts w:ascii="Times New Roman" w:hAnsi="Times New Roman" w:cs="Times New Roman"/>
          <w:sz w:val="24"/>
          <w:szCs w:val="24"/>
        </w:rPr>
      </w:pPr>
      <w:r w:rsidRPr="00416C15">
        <w:rPr>
          <w:rFonts w:ascii="Times New Roman" w:hAnsi="Times New Roman" w:cs="Times New Roman"/>
          <w:sz w:val="24"/>
          <w:szCs w:val="24"/>
        </w:rPr>
        <w:t>Срок приема заявок</w:t>
      </w:r>
      <w:r w:rsidR="0069343E" w:rsidRPr="00416C15">
        <w:rPr>
          <w:rFonts w:ascii="Times New Roman" w:hAnsi="Times New Roman" w:cs="Times New Roman"/>
          <w:sz w:val="24"/>
          <w:szCs w:val="24"/>
        </w:rPr>
        <w:t>:</w:t>
      </w:r>
      <w:r w:rsidRPr="00416C15">
        <w:rPr>
          <w:rFonts w:ascii="Times New Roman" w:hAnsi="Times New Roman" w:cs="Times New Roman"/>
          <w:sz w:val="24"/>
          <w:szCs w:val="24"/>
        </w:rPr>
        <w:t xml:space="preserve"> </w:t>
      </w:r>
      <w:r w:rsidR="00013443">
        <w:rPr>
          <w:rFonts w:ascii="Times New Roman" w:eastAsia="Times New Roman" w:hAnsi="Times New Roman" w:cs="Times New Roman"/>
          <w:sz w:val="24"/>
          <w:szCs w:val="24"/>
          <w:lang w:eastAsia="ru-RU"/>
        </w:rPr>
        <w:t xml:space="preserve">08:00 часов </w:t>
      </w:r>
      <w:r w:rsidR="00A2519F" w:rsidRPr="00A2519F">
        <w:rPr>
          <w:rFonts w:ascii="Times New Roman" w:eastAsia="Times New Roman" w:hAnsi="Times New Roman" w:cs="Times New Roman"/>
          <w:sz w:val="24"/>
          <w:szCs w:val="24"/>
          <w:lang w:eastAsia="ru-RU"/>
        </w:rPr>
        <w:t>28</w:t>
      </w:r>
      <w:r w:rsidR="00416C15" w:rsidRPr="00416C15">
        <w:rPr>
          <w:rFonts w:ascii="Times New Roman" w:eastAsia="Times New Roman" w:hAnsi="Times New Roman" w:cs="Times New Roman"/>
          <w:sz w:val="24"/>
          <w:szCs w:val="24"/>
          <w:lang w:eastAsia="ru-RU"/>
        </w:rPr>
        <w:t xml:space="preserve"> ноября 202</w:t>
      </w:r>
      <w:r w:rsidR="00013443">
        <w:rPr>
          <w:rFonts w:ascii="Times New Roman" w:eastAsia="Times New Roman" w:hAnsi="Times New Roman" w:cs="Times New Roman"/>
          <w:sz w:val="24"/>
          <w:szCs w:val="24"/>
          <w:lang w:eastAsia="ru-RU"/>
        </w:rPr>
        <w:t>1 года; окончание 23-30 часов 2</w:t>
      </w:r>
      <w:r w:rsidR="00A2519F" w:rsidRPr="00A2519F">
        <w:rPr>
          <w:rFonts w:ascii="Times New Roman" w:eastAsia="Times New Roman" w:hAnsi="Times New Roman" w:cs="Times New Roman"/>
          <w:sz w:val="24"/>
          <w:szCs w:val="24"/>
          <w:lang w:eastAsia="ru-RU"/>
        </w:rPr>
        <w:t>7</w:t>
      </w:r>
      <w:r w:rsidR="00416C15" w:rsidRPr="00416C15">
        <w:rPr>
          <w:rFonts w:ascii="Times New Roman" w:eastAsia="Times New Roman" w:hAnsi="Times New Roman" w:cs="Times New Roman"/>
          <w:sz w:val="24"/>
          <w:szCs w:val="24"/>
          <w:lang w:eastAsia="ru-RU"/>
        </w:rPr>
        <w:t xml:space="preserve"> декабря 2021 года (включительно).</w:t>
      </w:r>
    </w:p>
    <w:p w:rsidR="00FD78A4" w:rsidRPr="00FD78A4" w:rsidRDefault="008C3EB7" w:rsidP="00FD78A4">
      <w:pPr>
        <w:autoSpaceDE w:val="0"/>
        <w:autoSpaceDN w:val="0"/>
        <w:adjustRightInd w:val="0"/>
        <w:spacing w:after="0" w:line="240" w:lineRule="auto"/>
        <w:ind w:firstLine="709"/>
        <w:jc w:val="both"/>
        <w:rPr>
          <w:rFonts w:ascii="Times New Roman" w:hAnsi="Times New Roman" w:cs="Times New Roman"/>
          <w:sz w:val="24"/>
          <w:szCs w:val="24"/>
        </w:rPr>
      </w:pPr>
      <w:r w:rsidRPr="00FD78A4">
        <w:rPr>
          <w:rFonts w:ascii="Times New Roman" w:hAnsi="Times New Roman" w:cs="Times New Roman"/>
          <w:sz w:val="24"/>
          <w:szCs w:val="24"/>
        </w:rPr>
        <w:t xml:space="preserve">2. </w:t>
      </w:r>
      <w:proofErr w:type="gramStart"/>
      <w:r w:rsidR="00FD78A4" w:rsidRPr="00FD78A4">
        <w:rPr>
          <w:rFonts w:ascii="Times New Roman" w:hAnsi="Times New Roman" w:cs="Times New Roman"/>
          <w:bCs/>
          <w:sz w:val="24"/>
          <w:szCs w:val="24"/>
        </w:rPr>
        <w:t xml:space="preserve">Гранты предоставляются в соответствии с </w:t>
      </w:r>
      <w:r w:rsidR="00FD78A4" w:rsidRPr="00FD78A4">
        <w:rPr>
          <w:rFonts w:ascii="Times New Roman" w:hAnsi="Times New Roman" w:cs="Times New Roman"/>
          <w:sz w:val="24"/>
          <w:szCs w:val="24"/>
        </w:rPr>
        <w:t>муниципальной программой «Поддержка социально ориентированных некоммерческих организаций в городе Урай» на 2018-2030 годы», утвержденной постановлением администрации города Урай от 26.09.2017 №2761, в пределах объема бюджетных ассигнований и лимитов бюджетных обязательств, утверждённых решением Думы города Урай о местном бюджете, в целях  финансового обеспечения затрат при реализации некоммерческими организациями социально значимых проектов</w:t>
      </w:r>
      <w:r w:rsidR="00FD78A4">
        <w:rPr>
          <w:rFonts w:ascii="Times New Roman" w:hAnsi="Times New Roman" w:cs="Times New Roman"/>
          <w:sz w:val="24"/>
          <w:szCs w:val="24"/>
        </w:rPr>
        <w:t xml:space="preserve"> по следующим направлениям:</w:t>
      </w:r>
      <w:proofErr w:type="gramEnd"/>
    </w:p>
    <w:p w:rsidR="002E3466" w:rsidRPr="00E6311D" w:rsidRDefault="002E3466" w:rsidP="002E3466">
      <w:pPr>
        <w:pStyle w:val="a3"/>
        <w:ind w:firstLine="851"/>
        <w:jc w:val="both"/>
      </w:pPr>
      <w:r>
        <w:t>-</w:t>
      </w:r>
      <w:r w:rsidRPr="00E6311D">
        <w:t xml:space="preserve"> </w:t>
      </w:r>
      <w:r>
        <w:t>з</w:t>
      </w:r>
      <w:r w:rsidRPr="00E6311D">
        <w:t>ащита прав и интересов инвалидов;</w:t>
      </w:r>
    </w:p>
    <w:p w:rsidR="002E3466" w:rsidRPr="00E6311D" w:rsidRDefault="002E3466" w:rsidP="002E346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о</w:t>
      </w:r>
      <w:r w:rsidRPr="00E6311D">
        <w:rPr>
          <w:rFonts w:ascii="Times New Roman" w:hAnsi="Times New Roman" w:cs="Times New Roman"/>
          <w:sz w:val="24"/>
          <w:szCs w:val="24"/>
        </w:rPr>
        <w:t>рганизация работы с детьми и молодежью в городе Урай;</w:t>
      </w:r>
    </w:p>
    <w:p w:rsidR="002E3466" w:rsidRPr="00E6311D" w:rsidRDefault="002E3466" w:rsidP="002E3466">
      <w:pPr>
        <w:autoSpaceDE w:val="0"/>
        <w:autoSpaceDN w:val="0"/>
        <w:adjustRightInd w:val="0"/>
        <w:spacing w:after="0"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 д</w:t>
      </w:r>
      <w:r w:rsidRPr="00E6311D">
        <w:rPr>
          <w:rFonts w:ascii="Times New Roman" w:hAnsi="Times New Roman" w:cs="Times New Roman"/>
          <w:sz w:val="24"/>
          <w:szCs w:val="24"/>
        </w:rPr>
        <w:t>еятельность в области образования и (или) просвещения и (или) науки и (или) культуры и (или) искусства и (или) здравоохранения и (или) профилактики и охраны здоровья граждан и (или) пропаганде здорового образа жизни и (или) улучшения морально-психологического состояния граждан и (или) физической культуры и спорта и  содействие указанной деятельности и (или) содействие духовному развитию личности;</w:t>
      </w:r>
      <w:proofErr w:type="gramEnd"/>
    </w:p>
    <w:p w:rsidR="002E3466" w:rsidRPr="00E6311D" w:rsidRDefault="002E3466" w:rsidP="002E346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р</w:t>
      </w:r>
      <w:r w:rsidRPr="00E6311D">
        <w:rPr>
          <w:rFonts w:ascii="Times New Roman" w:hAnsi="Times New Roman" w:cs="Times New Roman"/>
          <w:sz w:val="24"/>
          <w:szCs w:val="24"/>
        </w:rPr>
        <w:t>азвитие межнационального сотрудничества, сохранение и защиту самобытности, культуры, языков и традиций народов Российской Федерации;</w:t>
      </w:r>
    </w:p>
    <w:p w:rsidR="002E3466" w:rsidRPr="00C46430" w:rsidRDefault="002E3466" w:rsidP="002E346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E6311D">
        <w:rPr>
          <w:rFonts w:ascii="Times New Roman" w:hAnsi="Times New Roman" w:cs="Times New Roman"/>
          <w:sz w:val="24"/>
          <w:szCs w:val="24"/>
        </w:rPr>
        <w:t xml:space="preserve"> </w:t>
      </w:r>
      <w:r>
        <w:rPr>
          <w:rFonts w:ascii="Times New Roman" w:hAnsi="Times New Roman" w:cs="Times New Roman"/>
          <w:sz w:val="24"/>
          <w:szCs w:val="24"/>
        </w:rPr>
        <w:t>о</w:t>
      </w:r>
      <w:r w:rsidRPr="00E6311D">
        <w:rPr>
          <w:rFonts w:ascii="Times New Roman" w:hAnsi="Times New Roman" w:cs="Times New Roman"/>
          <w:sz w:val="24"/>
          <w:szCs w:val="24"/>
        </w:rPr>
        <w:t xml:space="preserve">храна окружающей среды и </w:t>
      </w:r>
      <w:r>
        <w:rPr>
          <w:rFonts w:ascii="Times New Roman" w:hAnsi="Times New Roman" w:cs="Times New Roman"/>
          <w:sz w:val="24"/>
          <w:szCs w:val="24"/>
        </w:rPr>
        <w:t xml:space="preserve">защита </w:t>
      </w:r>
      <w:r w:rsidRPr="00E6311D">
        <w:rPr>
          <w:rFonts w:ascii="Times New Roman" w:hAnsi="Times New Roman" w:cs="Times New Roman"/>
          <w:sz w:val="24"/>
          <w:szCs w:val="24"/>
        </w:rPr>
        <w:t>животных.</w:t>
      </w:r>
    </w:p>
    <w:p w:rsidR="00981D1F" w:rsidRPr="00BA65DE" w:rsidRDefault="00981D1F" w:rsidP="00981D1F">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Некоммерческие организации в составе затрат (</w:t>
      </w:r>
      <w:r>
        <w:rPr>
          <w:rFonts w:ascii="Times New Roman" w:hAnsi="Times New Roman" w:cs="Times New Roman"/>
          <w:sz w:val="24"/>
          <w:szCs w:val="24"/>
        </w:rPr>
        <w:t xml:space="preserve">для определения размера </w:t>
      </w:r>
      <w:r w:rsidRPr="00BA65DE">
        <w:rPr>
          <w:rFonts w:ascii="Times New Roman" w:hAnsi="Times New Roman" w:cs="Times New Roman"/>
          <w:sz w:val="24"/>
          <w:szCs w:val="24"/>
        </w:rPr>
        <w:t>гранта) в целях реализации значимых проектов вправе учитывать следующие виды расходов:</w:t>
      </w:r>
    </w:p>
    <w:p w:rsidR="00981D1F" w:rsidRPr="00BA65DE" w:rsidRDefault="00981D1F" w:rsidP="00981D1F">
      <w:pPr>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1) расходы на оплату труда лиц, непосредственно участвующих в реализации проекта: штатных работников (включая НДФЛ) по проекту; выплаты физическим лицам (за исключением индивидуальных предпринимателей) за оказание ими услуг (выполнение работ) по гражданско-правовым договорам (включая НДФЛ); страховые взносы.</w:t>
      </w:r>
    </w:p>
    <w:p w:rsidR="00981D1F" w:rsidRPr="00BA65DE" w:rsidRDefault="00981D1F" w:rsidP="00981D1F">
      <w:pPr>
        <w:pStyle w:val="ConsPlusNormal"/>
        <w:ind w:firstLine="851"/>
        <w:jc w:val="both"/>
        <w:rPr>
          <w:szCs w:val="24"/>
        </w:rPr>
      </w:pPr>
      <w:r w:rsidRPr="00BA65DE">
        <w:rPr>
          <w:szCs w:val="24"/>
        </w:rPr>
        <w:t xml:space="preserve">2) расходы на содержание имущества; </w:t>
      </w:r>
    </w:p>
    <w:p w:rsidR="00981D1F" w:rsidRPr="00BA65DE" w:rsidRDefault="00981D1F" w:rsidP="00981D1F">
      <w:pPr>
        <w:pStyle w:val="ConsPlusNormal"/>
        <w:ind w:firstLine="851"/>
        <w:jc w:val="both"/>
        <w:rPr>
          <w:szCs w:val="24"/>
        </w:rPr>
      </w:pPr>
      <w:r w:rsidRPr="00BA65DE">
        <w:rPr>
          <w:szCs w:val="24"/>
        </w:rPr>
        <w:t>3) расходы на приобретение оборудования (основных средств);</w:t>
      </w:r>
    </w:p>
    <w:p w:rsidR="00981D1F" w:rsidRPr="00BA65DE" w:rsidRDefault="00981D1F" w:rsidP="00981D1F">
      <w:pPr>
        <w:pStyle w:val="ConsPlusNormal"/>
        <w:ind w:firstLine="851"/>
        <w:jc w:val="both"/>
        <w:rPr>
          <w:szCs w:val="24"/>
        </w:rPr>
      </w:pPr>
      <w:r w:rsidRPr="00BA65DE">
        <w:rPr>
          <w:szCs w:val="24"/>
        </w:rPr>
        <w:t>4) расходы на оплату коммунальных услуг;</w:t>
      </w:r>
    </w:p>
    <w:p w:rsidR="00981D1F" w:rsidRPr="00BA65DE" w:rsidRDefault="00981D1F" w:rsidP="00981D1F">
      <w:pPr>
        <w:pStyle w:val="ConsPlusNormal"/>
        <w:ind w:firstLine="851"/>
        <w:jc w:val="both"/>
        <w:rPr>
          <w:szCs w:val="24"/>
        </w:rPr>
      </w:pPr>
      <w:r w:rsidRPr="00BA65DE">
        <w:rPr>
          <w:szCs w:val="24"/>
        </w:rPr>
        <w:t xml:space="preserve">5) расходы на аренду  помещений,  оборудования; </w:t>
      </w:r>
    </w:p>
    <w:p w:rsidR="00981D1F" w:rsidRPr="00BA65DE" w:rsidRDefault="00981D1F" w:rsidP="00981D1F">
      <w:pPr>
        <w:pStyle w:val="ConsPlusNormal"/>
        <w:ind w:firstLine="851"/>
        <w:jc w:val="both"/>
        <w:rPr>
          <w:szCs w:val="24"/>
        </w:rPr>
      </w:pPr>
      <w:r w:rsidRPr="00BA65DE">
        <w:rPr>
          <w:szCs w:val="24"/>
        </w:rPr>
        <w:t>6) расходы на оплату услуг связи (почта, телефон, интернет, мобильная связь);</w:t>
      </w:r>
    </w:p>
    <w:p w:rsidR="00981D1F" w:rsidRPr="00BA65DE" w:rsidRDefault="00981D1F" w:rsidP="00981D1F">
      <w:pPr>
        <w:pStyle w:val="ConsPlusNormal"/>
        <w:ind w:firstLine="851"/>
        <w:jc w:val="both"/>
        <w:rPr>
          <w:szCs w:val="24"/>
        </w:rPr>
      </w:pPr>
      <w:r w:rsidRPr="00BA65DE">
        <w:rPr>
          <w:szCs w:val="24"/>
        </w:rPr>
        <w:t>7) расходы на транспортные услуги;</w:t>
      </w:r>
    </w:p>
    <w:p w:rsidR="00981D1F" w:rsidRPr="00BA65DE" w:rsidRDefault="00981D1F" w:rsidP="00981D1F">
      <w:pPr>
        <w:pStyle w:val="ConsPlusNormal"/>
        <w:ind w:firstLine="851"/>
        <w:jc w:val="both"/>
        <w:rPr>
          <w:szCs w:val="24"/>
        </w:rPr>
      </w:pPr>
      <w:r w:rsidRPr="00BA65DE">
        <w:rPr>
          <w:szCs w:val="24"/>
        </w:rPr>
        <w:t>8) расходы на программное обеспечение;</w:t>
      </w:r>
    </w:p>
    <w:p w:rsidR="00981D1F" w:rsidRPr="00BA65DE" w:rsidRDefault="00981D1F" w:rsidP="00981D1F">
      <w:pPr>
        <w:pStyle w:val="ConsPlusNormal"/>
        <w:ind w:firstLine="851"/>
        <w:jc w:val="both"/>
        <w:rPr>
          <w:szCs w:val="24"/>
        </w:rPr>
      </w:pPr>
      <w:r w:rsidRPr="00BA65DE">
        <w:rPr>
          <w:szCs w:val="24"/>
        </w:rPr>
        <w:t>9) расходы на канцелярские и хозяйственные расходы, в том числе горюче-смазочные материалы;</w:t>
      </w:r>
    </w:p>
    <w:p w:rsidR="00981D1F" w:rsidRPr="00BA65DE" w:rsidRDefault="00981D1F" w:rsidP="00981D1F">
      <w:pPr>
        <w:pStyle w:val="ConsPlusNormal"/>
        <w:ind w:firstLine="851"/>
        <w:jc w:val="both"/>
        <w:rPr>
          <w:szCs w:val="24"/>
        </w:rPr>
      </w:pPr>
      <w:r w:rsidRPr="00BA65DE">
        <w:rPr>
          <w:szCs w:val="24"/>
        </w:rPr>
        <w:t>10) прочие расходы, в том числе расходы за обслуживание банковских счетов, налоги и сборы;</w:t>
      </w:r>
    </w:p>
    <w:p w:rsidR="00981D1F" w:rsidRPr="00BA65DE" w:rsidRDefault="00981D1F" w:rsidP="00981D1F">
      <w:pPr>
        <w:pStyle w:val="ConsPlusNormal"/>
        <w:ind w:firstLine="851"/>
        <w:jc w:val="both"/>
        <w:rPr>
          <w:szCs w:val="24"/>
        </w:rPr>
      </w:pPr>
      <w:r w:rsidRPr="00BA65DE">
        <w:rPr>
          <w:szCs w:val="24"/>
        </w:rPr>
        <w:t>11) расходы на проведение мероприятий;</w:t>
      </w:r>
    </w:p>
    <w:p w:rsidR="00981D1F" w:rsidRPr="00BA65DE" w:rsidRDefault="00981D1F" w:rsidP="00981D1F">
      <w:pPr>
        <w:pStyle w:val="ConsPlusNormal"/>
        <w:ind w:firstLine="851"/>
        <w:jc w:val="both"/>
        <w:rPr>
          <w:szCs w:val="24"/>
        </w:rPr>
      </w:pPr>
      <w:r w:rsidRPr="00BA65DE">
        <w:rPr>
          <w:szCs w:val="24"/>
        </w:rPr>
        <w:t>12) расходы на оплату сувенирной продукции, подарков, цветов и иных расходных материалов, в том числе питьевой воды;</w:t>
      </w:r>
    </w:p>
    <w:p w:rsidR="00981D1F" w:rsidRPr="00BA65DE" w:rsidRDefault="00981D1F" w:rsidP="00981D1F">
      <w:pPr>
        <w:pStyle w:val="ConsPlusNormal"/>
        <w:ind w:firstLine="851"/>
        <w:jc w:val="both"/>
        <w:rPr>
          <w:szCs w:val="24"/>
        </w:rPr>
      </w:pPr>
      <w:r w:rsidRPr="00BA65DE">
        <w:rPr>
          <w:szCs w:val="24"/>
        </w:rPr>
        <w:t>13) расходы на оплату услуг по художественно - декоративному оформлению территорий, помещений, сценических площадок в связи с проведением мероприятия;</w:t>
      </w:r>
    </w:p>
    <w:p w:rsidR="00981D1F" w:rsidRPr="00BA65DE" w:rsidRDefault="00981D1F" w:rsidP="00981D1F">
      <w:pPr>
        <w:pStyle w:val="ConsPlusNormal"/>
        <w:ind w:firstLine="851"/>
        <w:jc w:val="both"/>
        <w:rPr>
          <w:szCs w:val="24"/>
        </w:rPr>
      </w:pPr>
      <w:r w:rsidRPr="00BA65DE">
        <w:rPr>
          <w:szCs w:val="24"/>
        </w:rPr>
        <w:t>14) командировочные расходы, возникающие у победителя Конкурса при реализации мероприятий проекта, согласно установленным законодательством РФ  нормам.</w:t>
      </w:r>
    </w:p>
    <w:p w:rsidR="00981D1F" w:rsidRPr="00BA65DE" w:rsidRDefault="00981D1F" w:rsidP="00981D1F">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Затраты, которые не подлежат оплате за счет гранта:</w:t>
      </w:r>
    </w:p>
    <w:p w:rsidR="00981D1F" w:rsidRPr="00BA65DE" w:rsidRDefault="00981D1F" w:rsidP="00981D1F">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lastRenderedPageBreak/>
        <w:t>1) на цели, противоречащие уставной деятельности получателя гранта;</w:t>
      </w:r>
    </w:p>
    <w:p w:rsidR="00981D1F" w:rsidRPr="00BA65DE" w:rsidRDefault="00981D1F" w:rsidP="00981D1F">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2) на текущие и иные расходы, не связанные с реализацией проекта.</w:t>
      </w:r>
    </w:p>
    <w:p w:rsidR="008000DB" w:rsidRPr="00B54A6A" w:rsidRDefault="008000DB" w:rsidP="008000DB">
      <w:pPr>
        <w:pStyle w:val="a3"/>
        <w:ind w:firstLine="851"/>
        <w:jc w:val="both"/>
      </w:pPr>
      <w:proofErr w:type="gramStart"/>
      <w:r>
        <w:t>Уполномоченным органом, организующим проведение отбора является</w:t>
      </w:r>
      <w:proofErr w:type="gramEnd"/>
      <w:r>
        <w:t xml:space="preserve"> отдел </w:t>
      </w:r>
      <w:r w:rsidRPr="00635E26">
        <w:t xml:space="preserve">по </w:t>
      </w:r>
      <w:r w:rsidRPr="00842F20">
        <w:t>содействию населению в осуществлении местного самоуправления управления по развитию местного самоуправления администрации города</w:t>
      </w:r>
      <w:r>
        <w:t xml:space="preserve">, расположенный по адресу: 628285,  Ханты-Мансийский автономный округ - </w:t>
      </w:r>
      <w:proofErr w:type="spellStart"/>
      <w:r>
        <w:t>Югра</w:t>
      </w:r>
      <w:proofErr w:type="spellEnd"/>
      <w:r>
        <w:t xml:space="preserve">, город Урай, микрорайон 2, дом </w:t>
      </w:r>
      <w:r w:rsidR="00B54A6A">
        <w:t xml:space="preserve">60, адрес электронной почты: </w:t>
      </w:r>
      <w:proofErr w:type="spellStart"/>
      <w:r w:rsidR="00B54A6A">
        <w:t>v</w:t>
      </w:r>
      <w:r w:rsidR="00B54A6A">
        <w:rPr>
          <w:lang w:val="en-US"/>
        </w:rPr>
        <w:t>iev</w:t>
      </w:r>
      <w:proofErr w:type="spellEnd"/>
      <w:r w:rsidRPr="00170230">
        <w:t xml:space="preserve">@ </w:t>
      </w:r>
      <w:proofErr w:type="spellStart"/>
      <w:r>
        <w:rPr>
          <w:lang w:val="en-US"/>
        </w:rPr>
        <w:t>uray</w:t>
      </w:r>
      <w:proofErr w:type="spellEnd"/>
      <w:r w:rsidRPr="00170230">
        <w:t>.</w:t>
      </w:r>
      <w:proofErr w:type="spellStart"/>
      <w:r>
        <w:rPr>
          <w:lang w:val="en-US"/>
        </w:rPr>
        <w:t>ru</w:t>
      </w:r>
      <w:proofErr w:type="spellEnd"/>
      <w:r>
        <w:t>, номер контактного телефона: (34676) 2-2348 (</w:t>
      </w:r>
      <w:r w:rsidRPr="008000DB">
        <w:t>032</w:t>
      </w:r>
      <w:r>
        <w:t>).</w:t>
      </w:r>
      <w:r w:rsidR="00B54A6A" w:rsidRPr="00B54A6A">
        <w:t xml:space="preserve"> К</w:t>
      </w:r>
      <w:r w:rsidR="00B54A6A">
        <w:t xml:space="preserve">онтактное лицо - Ви Елена Витальевна, специалист-эксперт отдела </w:t>
      </w:r>
      <w:r w:rsidR="00B54A6A" w:rsidRPr="009925D3">
        <w:t xml:space="preserve">по содействию населению в осуществлении местного самоуправления </w:t>
      </w:r>
      <w:r w:rsidR="00B54A6A">
        <w:t xml:space="preserve"> </w:t>
      </w:r>
      <w:r w:rsidR="00B54A6A" w:rsidRPr="009925D3">
        <w:t>управления по развитию местного самоуправления</w:t>
      </w:r>
      <w:r w:rsidR="00B54A6A">
        <w:t xml:space="preserve"> администрации города Урай.</w:t>
      </w:r>
    </w:p>
    <w:p w:rsidR="00A35A48" w:rsidRDefault="00A35A48" w:rsidP="002E346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 </w:t>
      </w:r>
      <w:r w:rsidRPr="00BA65DE">
        <w:rPr>
          <w:rFonts w:ascii="Times New Roman" w:hAnsi="Times New Roman" w:cs="Times New Roman"/>
          <w:sz w:val="24"/>
          <w:szCs w:val="24"/>
        </w:rPr>
        <w:t>Категория получателей грантов - социально ориентированные некоммерческие организации, обладающие  правами юридического лица, осуществляющие деятельность в соответствии с учредительными документами на территории города Урай, проекты которых, определяются исходя из наилучших условий   достижения результатов, согласно критериям отбора</w:t>
      </w:r>
      <w:r w:rsidR="002125BE">
        <w:rPr>
          <w:rFonts w:ascii="Times New Roman" w:hAnsi="Times New Roman" w:cs="Times New Roman"/>
          <w:sz w:val="24"/>
          <w:szCs w:val="24"/>
        </w:rPr>
        <w:t>.</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Критерии отбора:</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1) проект разработан направлениям, установленным пунктом</w:t>
      </w:r>
      <w:r>
        <w:rPr>
          <w:rFonts w:ascii="Times New Roman" w:hAnsi="Times New Roman" w:cs="Times New Roman"/>
          <w:sz w:val="24"/>
          <w:szCs w:val="24"/>
        </w:rPr>
        <w:t xml:space="preserve"> 2 объявления</w:t>
      </w:r>
      <w:r w:rsidRPr="00BA65DE">
        <w:rPr>
          <w:rFonts w:ascii="Times New Roman" w:hAnsi="Times New Roman" w:cs="Times New Roman"/>
          <w:sz w:val="24"/>
          <w:szCs w:val="24"/>
        </w:rPr>
        <w:t>;</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3) результативность, эффективность;</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4) практическая значимость проекта;</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5) реалистичность, реализуемость (возможность реализации проекта в текущее время);</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6) перспективность (предусмотрена ли возможность для дальнейшего использования результатов гранта без поддержки);</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7) реалистичность бюджета проекта и обоснованность планируемых расходов на его реализацию;</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8) наличие опыта у участника отбора по реализации проектов в рамках  направления деятельности;</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9) наличие опыта и компетенции команды проекта;</w:t>
      </w:r>
    </w:p>
    <w:p w:rsidR="002125BE" w:rsidRPr="00BA65DE" w:rsidRDefault="002125BE" w:rsidP="002125BE">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10) информационная открытость участника отбора.</w:t>
      </w:r>
    </w:p>
    <w:p w:rsidR="00A35A48" w:rsidRPr="00BA65DE" w:rsidRDefault="00A35A48" w:rsidP="00A35A48">
      <w:pPr>
        <w:spacing w:after="0" w:line="240" w:lineRule="auto"/>
        <w:ind w:firstLine="851"/>
        <w:jc w:val="both"/>
        <w:rPr>
          <w:rFonts w:ascii="Times New Roman" w:hAnsi="Times New Roman" w:cs="Times New Roman"/>
          <w:sz w:val="24"/>
          <w:szCs w:val="24"/>
        </w:rPr>
      </w:pPr>
      <w:r w:rsidRPr="00A35A48">
        <w:rPr>
          <w:sz w:val="24"/>
          <w:szCs w:val="24"/>
        </w:rPr>
        <w:t>4</w:t>
      </w:r>
      <w:r w:rsidR="008C3EB7" w:rsidRPr="00A35A48">
        <w:rPr>
          <w:sz w:val="24"/>
          <w:szCs w:val="24"/>
        </w:rPr>
        <w:t>.</w:t>
      </w:r>
      <w:r w:rsidR="008C3EB7" w:rsidRPr="008C3EB7">
        <w:t xml:space="preserve"> </w:t>
      </w:r>
      <w:r w:rsidRPr="00BA65DE">
        <w:rPr>
          <w:rFonts w:ascii="Times New Roman" w:hAnsi="Times New Roman" w:cs="Times New Roman"/>
          <w:sz w:val="24"/>
          <w:szCs w:val="24"/>
        </w:rPr>
        <w:t>Для участия в отборе участник по состоянию на 1-е число месяца, предшествующего месяцу, в котором планируется проведение отбора, должен соответствовать следующим требованиям:</w:t>
      </w:r>
    </w:p>
    <w:p w:rsidR="00FD78A4" w:rsidRPr="00BA65DE" w:rsidRDefault="00FD78A4" w:rsidP="00FD78A4">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1)  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D78A4" w:rsidRPr="00BA65DE" w:rsidRDefault="00FD78A4" w:rsidP="00FD78A4">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2) у  участника отбора отсутствует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города Урай, а также иная просроченная (неурегулированная) задолженность по денежным обязательствам перед муниципальным образованием;</w:t>
      </w:r>
    </w:p>
    <w:p w:rsidR="00FD78A4" w:rsidRPr="00BA65DE" w:rsidRDefault="00FD78A4" w:rsidP="00FD78A4">
      <w:pPr>
        <w:autoSpaceDE w:val="0"/>
        <w:autoSpaceDN w:val="0"/>
        <w:adjustRightInd w:val="0"/>
        <w:spacing w:after="0" w:line="240" w:lineRule="auto"/>
        <w:ind w:firstLine="851"/>
        <w:jc w:val="both"/>
        <w:rPr>
          <w:rFonts w:ascii="Times New Roman" w:hAnsi="Times New Roman" w:cs="Times New Roman"/>
          <w:sz w:val="24"/>
          <w:szCs w:val="24"/>
        </w:rPr>
      </w:pPr>
      <w:proofErr w:type="gramStart"/>
      <w:r w:rsidRPr="00BA65DE">
        <w:rPr>
          <w:rFonts w:ascii="Times New Roman" w:hAnsi="Times New Roman" w:cs="Times New Roman"/>
          <w:sz w:val="24"/>
          <w:szCs w:val="24"/>
        </w:rPr>
        <w:t>3) участник отбора не находится в процессе реорганизации (за исключением реорганизации в форме присоединения к организации, являющейся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roofErr w:type="gramEnd"/>
    </w:p>
    <w:p w:rsidR="00FD78A4" w:rsidRPr="00BA65DE" w:rsidRDefault="00FD78A4" w:rsidP="00FD78A4">
      <w:pPr>
        <w:autoSpaceDE w:val="0"/>
        <w:autoSpaceDN w:val="0"/>
        <w:adjustRightInd w:val="0"/>
        <w:spacing w:after="0" w:line="240" w:lineRule="auto"/>
        <w:ind w:firstLine="851"/>
        <w:jc w:val="both"/>
        <w:rPr>
          <w:rFonts w:ascii="Times New Roman" w:hAnsi="Times New Roman" w:cs="Times New Roman"/>
          <w:sz w:val="24"/>
          <w:szCs w:val="24"/>
        </w:rPr>
      </w:pPr>
      <w:proofErr w:type="gramStart"/>
      <w:r w:rsidRPr="00BA65DE">
        <w:rPr>
          <w:rFonts w:ascii="Times New Roman" w:hAnsi="Times New Roman" w:cs="Times New Roman"/>
          <w:sz w:val="24"/>
          <w:szCs w:val="24"/>
        </w:rPr>
        <w:t>4)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BA65DE">
        <w:rPr>
          <w:rFonts w:ascii="Times New Roman" w:hAnsi="Times New Roman" w:cs="Times New Roman"/>
          <w:sz w:val="24"/>
          <w:szCs w:val="24"/>
        </w:rPr>
        <w:t>офшорные</w:t>
      </w:r>
      <w:proofErr w:type="spellEnd"/>
      <w:r w:rsidRPr="00BA65DE">
        <w:rPr>
          <w:rFonts w:ascii="Times New Roman" w:hAnsi="Times New Roman" w:cs="Times New Roman"/>
          <w:sz w:val="24"/>
          <w:szCs w:val="24"/>
        </w:rPr>
        <w:t xml:space="preserve"> зоны</w:t>
      </w:r>
      <w:proofErr w:type="gramEnd"/>
      <w:r w:rsidRPr="00BA65DE">
        <w:rPr>
          <w:rFonts w:ascii="Times New Roman" w:hAnsi="Times New Roman" w:cs="Times New Roman"/>
          <w:sz w:val="24"/>
          <w:szCs w:val="24"/>
        </w:rPr>
        <w:t xml:space="preserve">), в совокупности превышает 50 процентов.  </w:t>
      </w:r>
    </w:p>
    <w:p w:rsidR="00FD78A4" w:rsidRPr="00BA65DE" w:rsidRDefault="00FD78A4" w:rsidP="00FD78A4">
      <w:pPr>
        <w:pStyle w:val="a3"/>
        <w:ind w:firstLine="851"/>
        <w:jc w:val="both"/>
      </w:pPr>
      <w:proofErr w:type="gramStart"/>
      <w:r w:rsidRPr="00BA65DE">
        <w:t xml:space="preserve">5) в реестре дисквалифицированных лиц отсутствуют сведения о дисквалифицированных руководителе, членах коллегиального исполнительного органа, </w:t>
      </w:r>
      <w:r w:rsidRPr="00BA65DE">
        <w:lastRenderedPageBreak/>
        <w:t>лице, исполняющем функции единоличного исполнительного органа, или главном бухгалтере участника отбора;</w:t>
      </w:r>
      <w:proofErr w:type="gramEnd"/>
    </w:p>
    <w:p w:rsidR="00FD78A4" w:rsidRDefault="00FD78A4" w:rsidP="00FD78A4">
      <w:pPr>
        <w:pStyle w:val="a3"/>
        <w:ind w:firstLine="851"/>
        <w:jc w:val="both"/>
      </w:pPr>
      <w:r w:rsidRPr="00BA65DE">
        <w:t>6) не должен получать средства из местного бюджета на основании иных муниципальных правовых актов на цели, указанны</w:t>
      </w:r>
      <w:r>
        <w:t>е в пункте настоящего объявления</w:t>
      </w:r>
      <w:r w:rsidRPr="00BA65DE">
        <w:t>.</w:t>
      </w:r>
    </w:p>
    <w:p w:rsidR="00A35A48" w:rsidRPr="00BA65DE" w:rsidRDefault="00C825CA" w:rsidP="00A35A48">
      <w:pPr>
        <w:pStyle w:val="a3"/>
        <w:ind w:firstLine="851"/>
        <w:jc w:val="both"/>
      </w:pPr>
      <w:r>
        <w:t>5</w:t>
      </w:r>
      <w:r w:rsidR="00A35A48">
        <w:t>.</w:t>
      </w:r>
      <w:r w:rsidR="00A35A48" w:rsidRPr="00BA65DE">
        <w:t>Для участия в отборе участник предоставляет в уполномоченный орган, конкурсную заявку.</w:t>
      </w:r>
    </w:p>
    <w:p w:rsidR="00A35A48" w:rsidRPr="00BA65DE" w:rsidRDefault="00A35A48" w:rsidP="00A35A48">
      <w:pPr>
        <w:pStyle w:val="a3"/>
        <w:ind w:firstLine="851"/>
        <w:jc w:val="both"/>
      </w:pPr>
      <w:r w:rsidRPr="00BA65DE">
        <w:t xml:space="preserve">Форма конкурсной заявки приводится в приложении 1 к </w:t>
      </w:r>
      <w:r>
        <w:t xml:space="preserve">объявлению </w:t>
      </w:r>
      <w:r w:rsidRPr="00BA65DE">
        <w:t>и включает   информацию о направлении и основной идее проекта, руководителе и участниках команды проекта, календарном плане реализации и бюджете проекта.</w:t>
      </w:r>
    </w:p>
    <w:p w:rsidR="00A35A48" w:rsidRPr="00BA65DE" w:rsidRDefault="00A35A48" w:rsidP="00A35A48">
      <w:pPr>
        <w:pStyle w:val="a3"/>
        <w:ind w:firstLine="851"/>
        <w:jc w:val="both"/>
      </w:pPr>
      <w:r w:rsidRPr="00BA65DE">
        <w:t xml:space="preserve">В составе конкурсной заявки участником отбора </w:t>
      </w:r>
      <w:proofErr w:type="gramStart"/>
      <w:r w:rsidRPr="00BA65DE">
        <w:t>предоставляются следующие документы</w:t>
      </w:r>
      <w:proofErr w:type="gramEnd"/>
      <w:r w:rsidRPr="00BA65DE">
        <w:t>:</w:t>
      </w:r>
    </w:p>
    <w:p w:rsidR="00A35A48" w:rsidRPr="00BA65DE" w:rsidRDefault="00A35A48" w:rsidP="00A35A48">
      <w:pPr>
        <w:pStyle w:val="a3"/>
        <w:ind w:firstLine="851"/>
        <w:jc w:val="both"/>
      </w:pPr>
      <w:r w:rsidRPr="00BA65DE">
        <w:t xml:space="preserve"> 1)  копия учредительных документов (со всеми внесенными изменениями);</w:t>
      </w:r>
    </w:p>
    <w:p w:rsidR="00A35A48" w:rsidRPr="00BA65DE" w:rsidRDefault="00A35A48" w:rsidP="00A35A48">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2) документ, подтверждающий полномочия представителя действовать от имени участника отбора; </w:t>
      </w:r>
    </w:p>
    <w:p w:rsidR="00A35A48" w:rsidRPr="00BA65DE" w:rsidRDefault="00A35A48" w:rsidP="00A35A48">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3) справка учреждения Центрального банка или кредитной организации о реквизитах расчетного или корреспондентского счета участника отбора.</w:t>
      </w:r>
    </w:p>
    <w:p w:rsidR="00A35A48" w:rsidRPr="00BA65DE" w:rsidRDefault="00A35A48" w:rsidP="00A35A48">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Документы оформляются в электронной форме одним файлом в формате </w:t>
      </w:r>
      <w:proofErr w:type="spellStart"/>
      <w:r w:rsidRPr="00BA65DE">
        <w:rPr>
          <w:rFonts w:ascii="Times New Roman" w:hAnsi="Times New Roman" w:cs="Times New Roman"/>
          <w:sz w:val="24"/>
          <w:szCs w:val="24"/>
        </w:rPr>
        <w:t>pdf</w:t>
      </w:r>
      <w:proofErr w:type="spellEnd"/>
      <w:r w:rsidRPr="00BA65DE">
        <w:rPr>
          <w:rFonts w:ascii="Times New Roman" w:hAnsi="Times New Roman" w:cs="Times New Roman"/>
          <w:sz w:val="24"/>
          <w:szCs w:val="24"/>
        </w:rPr>
        <w:t>.</w:t>
      </w:r>
    </w:p>
    <w:p w:rsidR="00A35A48" w:rsidRPr="00BA65DE" w:rsidRDefault="00A35A48" w:rsidP="00A35A48">
      <w:pPr>
        <w:pStyle w:val="ConsPlusNormal"/>
        <w:ind w:firstLine="851"/>
        <w:jc w:val="both"/>
      </w:pPr>
      <w:r w:rsidRPr="00BA65DE">
        <w:rPr>
          <w:rFonts w:eastAsiaTheme="minorHAnsi"/>
          <w:szCs w:val="24"/>
          <w:lang w:eastAsia="en-US"/>
        </w:rPr>
        <w:t xml:space="preserve">Участник отбора вправе представить одну конкурсную заявку для участия в  </w:t>
      </w:r>
      <w:r w:rsidRPr="00BA65DE">
        <w:t>каждом направлении</w:t>
      </w:r>
      <w:r w:rsidRPr="00BA65DE">
        <w:rPr>
          <w:rFonts w:eastAsiaTheme="minorHAnsi"/>
          <w:szCs w:val="24"/>
          <w:lang w:eastAsia="en-US"/>
        </w:rPr>
        <w:t xml:space="preserve"> отбора</w:t>
      </w:r>
      <w:r w:rsidRPr="00BA65DE">
        <w:t>.</w:t>
      </w:r>
    </w:p>
    <w:p w:rsidR="00A35A48" w:rsidRPr="00BA65DE" w:rsidRDefault="00A35A48" w:rsidP="00A35A48">
      <w:pPr>
        <w:pStyle w:val="a3"/>
        <w:ind w:firstLine="851"/>
        <w:jc w:val="both"/>
      </w:pPr>
      <w:r w:rsidRPr="00BA65DE">
        <w:t xml:space="preserve"> </w:t>
      </w:r>
      <w:r w:rsidR="00C825CA">
        <w:t>6</w:t>
      </w:r>
      <w:r w:rsidR="0050770E">
        <w:t xml:space="preserve">. </w:t>
      </w:r>
      <w:r w:rsidRPr="00BA65DE">
        <w:t xml:space="preserve">Конкурсная заявка направляется участником отбора в уполномоченный орган посредством заполнения интерактивной формы, размещенной на официальном сайте конкурса в </w:t>
      </w:r>
      <w:r w:rsidRPr="00BA65DE">
        <w:rPr>
          <w:rFonts w:eastAsiaTheme="minorHAnsi"/>
          <w:lang w:eastAsia="en-US"/>
        </w:rPr>
        <w:t xml:space="preserve">информационно-телекоммуникационной сети </w:t>
      </w:r>
      <w:r w:rsidRPr="00BA65DE">
        <w:t xml:space="preserve"> «Интернет» по адресу: </w:t>
      </w:r>
      <w:proofErr w:type="spellStart"/>
      <w:r w:rsidRPr="00BA65DE">
        <w:t>урай</w:t>
      </w:r>
      <w:proofErr w:type="spellEnd"/>
      <w:r w:rsidRPr="00BA65DE">
        <w:t xml:space="preserve">. </w:t>
      </w:r>
      <w:proofErr w:type="spellStart"/>
      <w:r w:rsidRPr="00BA65DE">
        <w:t>грантгубернатора.рф</w:t>
      </w:r>
      <w:proofErr w:type="spellEnd"/>
      <w:r w:rsidRPr="00BA65DE">
        <w:t>.</w:t>
      </w:r>
    </w:p>
    <w:p w:rsidR="0050770E" w:rsidRPr="00BA65DE" w:rsidRDefault="0050770E" w:rsidP="0050770E">
      <w:pPr>
        <w:pStyle w:val="a3"/>
        <w:ind w:firstLine="851"/>
        <w:jc w:val="both"/>
      </w:pPr>
      <w:r w:rsidRPr="00BA65DE">
        <w:t xml:space="preserve">После заполнения всех обязательных полей интерактивной формы конкурсной заявки, участник вносит автоматически сформированное подтверждение направления конкурсной заявки, подписанное (подпись, фамилия, имя, отчество (при наличии) полностью) представителем участника отбора, который вправе действовать от имени участника, с оттиском печати (при наличии), в формате </w:t>
      </w:r>
      <w:proofErr w:type="spellStart"/>
      <w:r w:rsidRPr="00BA65DE">
        <w:t>pdf</w:t>
      </w:r>
      <w:proofErr w:type="spellEnd"/>
      <w:r w:rsidRPr="00BA65DE">
        <w:t xml:space="preserve">. в модуле заполнения интерактивной формы. </w:t>
      </w:r>
    </w:p>
    <w:p w:rsidR="0050770E" w:rsidRPr="00BA65DE" w:rsidRDefault="0050770E" w:rsidP="0050770E">
      <w:pPr>
        <w:pStyle w:val="a3"/>
        <w:ind w:firstLine="851"/>
        <w:jc w:val="both"/>
      </w:pPr>
      <w:r w:rsidRPr="00BA65DE">
        <w:t>Участник отбора в течение срока проведения отбора вправе  устранить нарушения (недостатки) в оформлении конкурсной заявки и (или) представленных документов путем направления новой конкурсной заявки в порядке, предусмотренном пунктом</w:t>
      </w:r>
      <w:r>
        <w:t xml:space="preserve"> 5 объявления</w:t>
      </w:r>
      <w:r w:rsidRPr="00BA65DE">
        <w:t xml:space="preserve">, при этом запись в книге регистрации конкурсных заявок уполномоченным органом аннулируется. </w:t>
      </w:r>
    </w:p>
    <w:p w:rsidR="0050770E" w:rsidRPr="00BA65DE" w:rsidRDefault="0050770E" w:rsidP="0050770E">
      <w:pPr>
        <w:tabs>
          <w:tab w:val="left" w:pos="851"/>
        </w:tabs>
        <w:autoSpaceDE w:val="0"/>
        <w:spacing w:after="0" w:line="240" w:lineRule="auto"/>
        <w:jc w:val="both"/>
        <w:rPr>
          <w:rFonts w:ascii="Times New Roman" w:hAnsi="Times New Roman" w:cs="Times New Roman"/>
          <w:sz w:val="24"/>
          <w:szCs w:val="24"/>
        </w:rPr>
      </w:pPr>
      <w:r w:rsidRPr="00BA65DE">
        <w:rPr>
          <w:rFonts w:ascii="Times New Roman" w:hAnsi="Times New Roman" w:cs="Times New Roman"/>
          <w:sz w:val="24"/>
          <w:szCs w:val="24"/>
        </w:rPr>
        <w:t xml:space="preserve">              Участник отбора в течение срока проведения отбора вправе отозвать (удалить) поданную конкурсную заявку, при этом запись в книге регистрации конкурсных заявок уполномоченным органом аннулируется. </w:t>
      </w:r>
    </w:p>
    <w:p w:rsidR="004B11E6" w:rsidRPr="00BA65DE" w:rsidRDefault="004B11E6" w:rsidP="004B11E6">
      <w:pPr>
        <w:tabs>
          <w:tab w:val="left" w:pos="851"/>
        </w:tab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7. </w:t>
      </w:r>
      <w:r w:rsidRPr="00BA65DE">
        <w:rPr>
          <w:rFonts w:ascii="Times New Roman" w:hAnsi="Times New Roman" w:cs="Times New Roman"/>
          <w:sz w:val="24"/>
          <w:szCs w:val="24"/>
        </w:rPr>
        <w:t>Разъяснения (консультаций) по вопросам проведения отбора проводятся уполномоченным органом со дня размещения объявления о проведении отбора на официальном сайте конкурса (</w:t>
      </w:r>
      <w:proofErr w:type="spellStart"/>
      <w:r w:rsidRPr="00BA65DE">
        <w:rPr>
          <w:rFonts w:ascii="Times New Roman" w:hAnsi="Times New Roman" w:cs="Times New Roman"/>
          <w:sz w:val="24"/>
          <w:szCs w:val="24"/>
        </w:rPr>
        <w:t>урай</w:t>
      </w:r>
      <w:proofErr w:type="gramStart"/>
      <w:r w:rsidRPr="00BA65DE">
        <w:rPr>
          <w:rFonts w:ascii="Times New Roman" w:hAnsi="Times New Roman" w:cs="Times New Roman"/>
          <w:sz w:val="24"/>
          <w:szCs w:val="24"/>
        </w:rPr>
        <w:t>.г</w:t>
      </w:r>
      <w:proofErr w:type="gramEnd"/>
      <w:r w:rsidRPr="00BA65DE">
        <w:rPr>
          <w:rFonts w:ascii="Times New Roman" w:hAnsi="Times New Roman" w:cs="Times New Roman"/>
          <w:sz w:val="24"/>
          <w:szCs w:val="24"/>
        </w:rPr>
        <w:t>рантгубернатора.рф</w:t>
      </w:r>
      <w:proofErr w:type="spellEnd"/>
      <w:r w:rsidRPr="00BA65DE">
        <w:rPr>
          <w:rFonts w:ascii="Times New Roman" w:hAnsi="Times New Roman" w:cs="Times New Roman"/>
          <w:sz w:val="24"/>
          <w:szCs w:val="24"/>
        </w:rPr>
        <w:t>) и на сайте органов местного самоуправления в информационно-телекоммуникационной сети «Интернет» (</w:t>
      </w:r>
      <w:hyperlink r:id="rId5" w:history="1">
        <w:r w:rsidRPr="00BA65DE">
          <w:rPr>
            <w:rStyle w:val="a4"/>
            <w:rFonts w:ascii="Times New Roman" w:hAnsi="Times New Roman" w:cs="Times New Roman"/>
            <w:sz w:val="24"/>
            <w:szCs w:val="24"/>
          </w:rPr>
          <w:t>www.uray.ru</w:t>
        </w:r>
      </w:hyperlink>
      <w:r w:rsidRPr="00BA65DE">
        <w:rPr>
          <w:rFonts w:ascii="Times New Roman" w:hAnsi="Times New Roman" w:cs="Times New Roman"/>
          <w:sz w:val="24"/>
          <w:szCs w:val="24"/>
        </w:rPr>
        <w:t xml:space="preserve">) до дня завершения срока подачи конкурсных заявок, в устной и письменной формах.  </w:t>
      </w:r>
    </w:p>
    <w:p w:rsidR="004B11E6" w:rsidRPr="00BA65DE" w:rsidRDefault="004B11E6" w:rsidP="004B11E6">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Участник отбора вправе обратиться в уполномоченный орган лично или направить письменное обращение (на бумажном носителе или в электронной форме).  </w:t>
      </w:r>
    </w:p>
    <w:p w:rsidR="004B11E6" w:rsidRPr="00BA65DE" w:rsidRDefault="004B11E6" w:rsidP="004B11E6">
      <w:pPr>
        <w:autoSpaceDE w:val="0"/>
        <w:autoSpaceDN w:val="0"/>
        <w:adjustRightInd w:val="0"/>
        <w:spacing w:after="0" w:line="240" w:lineRule="auto"/>
        <w:ind w:firstLine="851"/>
        <w:jc w:val="both"/>
        <w:rPr>
          <w:rFonts w:ascii="Times New Roman" w:hAnsi="Times New Roman" w:cs="Times New Roman"/>
          <w:sz w:val="24"/>
          <w:szCs w:val="24"/>
        </w:rPr>
      </w:pPr>
      <w:proofErr w:type="gramStart"/>
      <w:r w:rsidRPr="00BA65DE">
        <w:rPr>
          <w:rFonts w:ascii="Times New Roman" w:hAnsi="Times New Roman" w:cs="Times New Roman"/>
          <w:sz w:val="24"/>
          <w:szCs w:val="24"/>
        </w:rPr>
        <w:t xml:space="preserve">Разъяснения консультаций) по вопросам проведения отбора предоставляются уполномоченным органом в срок не позднее рабочего дня, следующего за днем обращения, если обращение направлено в последний день проведения отбора - в текущий рабочий день.  </w:t>
      </w:r>
      <w:proofErr w:type="gramEnd"/>
    </w:p>
    <w:p w:rsidR="005C633C" w:rsidRPr="00BA65DE" w:rsidRDefault="005C633C" w:rsidP="005C633C">
      <w:pPr>
        <w:autoSpaceDE w:val="0"/>
        <w:autoSpaceDN w:val="0"/>
        <w:adjustRightInd w:val="0"/>
        <w:spacing w:after="0" w:line="240" w:lineRule="auto"/>
        <w:ind w:firstLine="851"/>
        <w:jc w:val="both"/>
        <w:rPr>
          <w:szCs w:val="24"/>
        </w:rPr>
      </w:pPr>
      <w:r>
        <w:rPr>
          <w:rFonts w:ascii="Times New Roman" w:hAnsi="Times New Roman" w:cs="Times New Roman"/>
          <w:sz w:val="24"/>
          <w:szCs w:val="24"/>
        </w:rPr>
        <w:t xml:space="preserve">8. </w:t>
      </w:r>
      <w:r w:rsidRPr="00BA65DE">
        <w:rPr>
          <w:rFonts w:ascii="Times New Roman" w:hAnsi="Times New Roman" w:cs="Times New Roman"/>
          <w:sz w:val="24"/>
          <w:szCs w:val="24"/>
        </w:rPr>
        <w:t>Уполномоченный орган в течение 5 (пяти) рабочих дней со дня окончания срока подачи конкурсных заявок обеспечивает их предварительное рассмотрение.</w:t>
      </w:r>
    </w:p>
    <w:p w:rsidR="005C633C" w:rsidRPr="00BA65DE" w:rsidRDefault="005C633C" w:rsidP="005C633C">
      <w:pPr>
        <w:pStyle w:val="ConsPlusNormal"/>
        <w:ind w:firstLine="540"/>
        <w:jc w:val="both"/>
        <w:rPr>
          <w:b/>
          <w:szCs w:val="24"/>
          <w:u w:val="single"/>
        </w:rPr>
      </w:pPr>
      <w:r w:rsidRPr="00BA65DE">
        <w:rPr>
          <w:szCs w:val="24"/>
        </w:rPr>
        <w:t xml:space="preserve">     Рассмотрение  участников отбора заключается в проверке уполномоченным органом участника отбора на предмет соответствия: категории получателей гранта и требован</w:t>
      </w:r>
      <w:r>
        <w:rPr>
          <w:szCs w:val="24"/>
        </w:rPr>
        <w:t>иям, установленным пунктами 3 и 4 объявления</w:t>
      </w:r>
      <w:r w:rsidRPr="00BA65DE">
        <w:rPr>
          <w:szCs w:val="24"/>
        </w:rPr>
        <w:t>; предлагаемого для реализации  п</w:t>
      </w:r>
      <w:r w:rsidR="00F77DD7">
        <w:rPr>
          <w:szCs w:val="24"/>
        </w:rPr>
        <w:t>роекта пунктом 2 объявления</w:t>
      </w:r>
      <w:r w:rsidRPr="00BA65DE">
        <w:rPr>
          <w:szCs w:val="24"/>
        </w:rPr>
        <w:t xml:space="preserve">; конкурсной заявки – требованиям пунктов </w:t>
      </w:r>
      <w:r w:rsidR="002125BE">
        <w:rPr>
          <w:szCs w:val="24"/>
        </w:rPr>
        <w:t xml:space="preserve">4 и </w:t>
      </w:r>
      <w:r w:rsidR="00F77DD7">
        <w:rPr>
          <w:szCs w:val="24"/>
        </w:rPr>
        <w:t>5 объявления</w:t>
      </w:r>
      <w:r w:rsidRPr="00BA65DE">
        <w:rPr>
          <w:szCs w:val="24"/>
        </w:rPr>
        <w:t xml:space="preserve">. </w:t>
      </w:r>
    </w:p>
    <w:p w:rsidR="005C633C" w:rsidRPr="00BA65DE" w:rsidRDefault="00F77DD7" w:rsidP="005C633C">
      <w:pPr>
        <w:pStyle w:val="ConsPlusNormal"/>
        <w:ind w:firstLine="540"/>
        <w:jc w:val="both"/>
      </w:pPr>
      <w:r>
        <w:rPr>
          <w:szCs w:val="24"/>
        </w:rPr>
        <w:lastRenderedPageBreak/>
        <w:t xml:space="preserve">     </w:t>
      </w:r>
      <w:r w:rsidR="005C633C" w:rsidRPr="00BA65DE">
        <w:t>Результаты проверки оформляются заключением уполномоченного органа с отражением следующих данных:</w:t>
      </w:r>
    </w:p>
    <w:p w:rsidR="005C633C" w:rsidRPr="00BA65DE" w:rsidRDefault="005C633C" w:rsidP="005C633C">
      <w:pPr>
        <w:pStyle w:val="a5"/>
        <w:autoSpaceDE w:val="0"/>
        <w:autoSpaceDN w:val="0"/>
        <w:adjustRightInd w:val="0"/>
        <w:spacing w:after="0" w:line="240" w:lineRule="auto"/>
        <w:ind w:left="0" w:firstLine="851"/>
        <w:jc w:val="both"/>
        <w:rPr>
          <w:rFonts w:ascii="Times New Roman" w:hAnsi="Times New Roman" w:cs="Times New Roman"/>
          <w:sz w:val="24"/>
          <w:szCs w:val="24"/>
        </w:rPr>
      </w:pPr>
      <w:r w:rsidRPr="00BA65DE">
        <w:rPr>
          <w:rFonts w:ascii="Times New Roman" w:hAnsi="Times New Roman" w:cs="Times New Roman"/>
          <w:sz w:val="24"/>
          <w:szCs w:val="24"/>
        </w:rPr>
        <w:t>1)  соответствие (несоответствие) участника отбора тр</w:t>
      </w:r>
      <w:r w:rsidR="002125BE">
        <w:rPr>
          <w:rFonts w:ascii="Times New Roman" w:hAnsi="Times New Roman" w:cs="Times New Roman"/>
          <w:sz w:val="24"/>
          <w:szCs w:val="24"/>
        </w:rPr>
        <w:t>ебованиям, указанным в пунктах 2</w:t>
      </w:r>
      <w:r w:rsidR="00F77DD7">
        <w:rPr>
          <w:rFonts w:ascii="Times New Roman" w:hAnsi="Times New Roman" w:cs="Times New Roman"/>
          <w:sz w:val="24"/>
          <w:szCs w:val="24"/>
        </w:rPr>
        <w:t xml:space="preserve"> и 4 объявления</w:t>
      </w:r>
      <w:r w:rsidRPr="00BA65DE">
        <w:rPr>
          <w:rFonts w:ascii="Times New Roman" w:hAnsi="Times New Roman" w:cs="Times New Roman"/>
          <w:sz w:val="24"/>
          <w:szCs w:val="24"/>
        </w:rPr>
        <w:t>;</w:t>
      </w:r>
    </w:p>
    <w:p w:rsidR="005C633C" w:rsidRPr="00BA65DE" w:rsidRDefault="005C633C" w:rsidP="005C633C">
      <w:pPr>
        <w:pStyle w:val="a5"/>
        <w:autoSpaceDE w:val="0"/>
        <w:autoSpaceDN w:val="0"/>
        <w:adjustRightInd w:val="0"/>
        <w:spacing w:after="0" w:line="240" w:lineRule="auto"/>
        <w:ind w:left="0" w:firstLine="851"/>
        <w:jc w:val="both"/>
        <w:rPr>
          <w:rFonts w:ascii="Times New Roman" w:hAnsi="Times New Roman" w:cs="Times New Roman"/>
          <w:sz w:val="24"/>
          <w:szCs w:val="24"/>
        </w:rPr>
      </w:pPr>
      <w:r w:rsidRPr="00BA65DE">
        <w:rPr>
          <w:rFonts w:ascii="Times New Roman" w:hAnsi="Times New Roman" w:cs="Times New Roman"/>
          <w:sz w:val="24"/>
          <w:szCs w:val="24"/>
        </w:rPr>
        <w:t>2) соответствие предлагаемого для реализации у</w:t>
      </w:r>
      <w:r w:rsidR="00F77DD7">
        <w:rPr>
          <w:rFonts w:ascii="Times New Roman" w:hAnsi="Times New Roman" w:cs="Times New Roman"/>
          <w:sz w:val="24"/>
          <w:szCs w:val="24"/>
        </w:rPr>
        <w:t>частником отбора проекта пунктам 2 объявления</w:t>
      </w:r>
      <w:r w:rsidRPr="00BA65DE">
        <w:rPr>
          <w:rFonts w:ascii="Times New Roman" w:hAnsi="Times New Roman" w:cs="Times New Roman"/>
          <w:sz w:val="24"/>
          <w:szCs w:val="24"/>
        </w:rPr>
        <w:t>;</w:t>
      </w:r>
    </w:p>
    <w:p w:rsidR="005C633C" w:rsidRPr="00BA65DE" w:rsidRDefault="005C633C" w:rsidP="005C633C">
      <w:pPr>
        <w:pStyle w:val="a5"/>
        <w:autoSpaceDE w:val="0"/>
        <w:autoSpaceDN w:val="0"/>
        <w:adjustRightInd w:val="0"/>
        <w:spacing w:after="0" w:line="240" w:lineRule="auto"/>
        <w:ind w:left="0"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3) соответствия (несоответствия) представленных конкурсной заявки и документов требованиям и перечню, указанных в пунктах </w:t>
      </w:r>
      <w:r w:rsidR="0007029D">
        <w:rPr>
          <w:rFonts w:ascii="Times New Roman" w:hAnsi="Times New Roman" w:cs="Times New Roman"/>
          <w:sz w:val="24"/>
          <w:szCs w:val="24"/>
        </w:rPr>
        <w:t xml:space="preserve">5 и  6 </w:t>
      </w:r>
      <w:r w:rsidR="00F77DD7">
        <w:rPr>
          <w:rFonts w:ascii="Times New Roman" w:hAnsi="Times New Roman" w:cs="Times New Roman"/>
          <w:sz w:val="24"/>
          <w:szCs w:val="24"/>
        </w:rPr>
        <w:t>объявления</w:t>
      </w:r>
      <w:r w:rsidRPr="00BA65DE">
        <w:rPr>
          <w:rFonts w:ascii="Times New Roman" w:hAnsi="Times New Roman" w:cs="Times New Roman"/>
          <w:sz w:val="24"/>
          <w:szCs w:val="24"/>
        </w:rPr>
        <w:t xml:space="preserve">, а также достоверности содержащихся в них сведений. </w:t>
      </w:r>
    </w:p>
    <w:p w:rsidR="005C633C" w:rsidRPr="00BA65DE" w:rsidRDefault="005C633C" w:rsidP="005C633C">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4) рекомендации о внесении конкурсной заявки для рассмотрения конкурсную комиссию либо об отклонении конкурсной заявки для участия в отборе.  </w:t>
      </w:r>
    </w:p>
    <w:p w:rsidR="005C633C" w:rsidRPr="00BA65DE" w:rsidRDefault="005C633C" w:rsidP="005C633C">
      <w:pPr>
        <w:pStyle w:val="ConsPlusNormal"/>
        <w:ind w:firstLine="851"/>
        <w:jc w:val="both"/>
        <w:rPr>
          <w:szCs w:val="24"/>
        </w:rPr>
      </w:pPr>
      <w:r w:rsidRPr="00BA65DE">
        <w:rPr>
          <w:szCs w:val="24"/>
        </w:rPr>
        <w:t>Основания для отклонения конкурсной заявки:</w:t>
      </w:r>
    </w:p>
    <w:p w:rsidR="005C633C" w:rsidRPr="00BA65DE" w:rsidRDefault="005C633C" w:rsidP="005C633C">
      <w:pPr>
        <w:pStyle w:val="a5"/>
        <w:autoSpaceDE w:val="0"/>
        <w:autoSpaceDN w:val="0"/>
        <w:adjustRightInd w:val="0"/>
        <w:spacing w:after="0" w:line="240" w:lineRule="auto"/>
        <w:ind w:left="0"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1)  несоответствие (несоответствие) участника отбора требованиям, указанным в пунктах </w:t>
      </w:r>
      <w:r w:rsidR="00F77DD7">
        <w:rPr>
          <w:rFonts w:ascii="Times New Roman" w:hAnsi="Times New Roman" w:cs="Times New Roman"/>
          <w:sz w:val="24"/>
          <w:szCs w:val="24"/>
        </w:rPr>
        <w:t>3 и 4 объявления</w:t>
      </w:r>
      <w:r w:rsidRPr="00BA65DE">
        <w:rPr>
          <w:rFonts w:ascii="Times New Roman" w:hAnsi="Times New Roman" w:cs="Times New Roman"/>
          <w:sz w:val="24"/>
          <w:szCs w:val="24"/>
        </w:rPr>
        <w:t>;</w:t>
      </w:r>
    </w:p>
    <w:p w:rsidR="005C633C" w:rsidRPr="00BA65DE" w:rsidRDefault="005C633C" w:rsidP="005C633C">
      <w:pPr>
        <w:pStyle w:val="a5"/>
        <w:autoSpaceDE w:val="0"/>
        <w:autoSpaceDN w:val="0"/>
        <w:adjustRightInd w:val="0"/>
        <w:spacing w:after="0" w:line="240" w:lineRule="auto"/>
        <w:ind w:left="0" w:firstLine="851"/>
        <w:jc w:val="both"/>
        <w:rPr>
          <w:rFonts w:ascii="Times New Roman" w:hAnsi="Times New Roman" w:cs="Times New Roman"/>
          <w:sz w:val="24"/>
          <w:szCs w:val="24"/>
        </w:rPr>
      </w:pPr>
      <w:r w:rsidRPr="00BA65DE">
        <w:rPr>
          <w:rFonts w:ascii="Times New Roman" w:hAnsi="Times New Roman" w:cs="Times New Roman"/>
          <w:sz w:val="24"/>
          <w:szCs w:val="24"/>
        </w:rPr>
        <w:t>2) несоответствие предлагаемого для реализации участником отбора п</w:t>
      </w:r>
      <w:r w:rsidR="00F77DD7">
        <w:rPr>
          <w:rFonts w:ascii="Times New Roman" w:hAnsi="Times New Roman" w:cs="Times New Roman"/>
          <w:sz w:val="24"/>
          <w:szCs w:val="24"/>
        </w:rPr>
        <w:t>роекта пунктом 2 объявления</w:t>
      </w:r>
      <w:r w:rsidRPr="00BA65DE">
        <w:rPr>
          <w:rFonts w:ascii="Times New Roman" w:hAnsi="Times New Roman" w:cs="Times New Roman"/>
          <w:sz w:val="24"/>
          <w:szCs w:val="24"/>
        </w:rPr>
        <w:t>;</w:t>
      </w:r>
    </w:p>
    <w:p w:rsidR="005C633C" w:rsidRPr="00BA65DE" w:rsidRDefault="005C633C" w:rsidP="005C633C">
      <w:pPr>
        <w:pStyle w:val="a5"/>
        <w:autoSpaceDE w:val="0"/>
        <w:autoSpaceDN w:val="0"/>
        <w:adjustRightInd w:val="0"/>
        <w:spacing w:after="0" w:line="240" w:lineRule="auto"/>
        <w:ind w:left="0"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3) несоответствие представленных конкурсной заявки и документов требованиям и перечню, указанных в пунктах </w:t>
      </w:r>
      <w:r w:rsidR="00C825CA">
        <w:rPr>
          <w:rFonts w:ascii="Times New Roman" w:hAnsi="Times New Roman" w:cs="Times New Roman"/>
          <w:sz w:val="24"/>
          <w:szCs w:val="24"/>
        </w:rPr>
        <w:t>5 и 6 объявления</w:t>
      </w:r>
      <w:r w:rsidR="0007029D">
        <w:rPr>
          <w:rFonts w:ascii="Times New Roman" w:hAnsi="Times New Roman" w:cs="Times New Roman"/>
          <w:sz w:val="24"/>
          <w:szCs w:val="24"/>
        </w:rPr>
        <w:t>,</w:t>
      </w:r>
      <w:r w:rsidRPr="00BA65DE">
        <w:rPr>
          <w:rFonts w:ascii="Times New Roman" w:hAnsi="Times New Roman" w:cs="Times New Roman"/>
          <w:sz w:val="24"/>
          <w:szCs w:val="24"/>
        </w:rPr>
        <w:t xml:space="preserve"> а также достоверности содержащихся в них сведений. </w:t>
      </w:r>
    </w:p>
    <w:p w:rsidR="005C633C" w:rsidRPr="00BA65DE" w:rsidRDefault="005C633C" w:rsidP="005C633C">
      <w:pPr>
        <w:autoSpaceDE w:val="0"/>
        <w:autoSpaceDN w:val="0"/>
        <w:adjustRightInd w:val="0"/>
        <w:spacing w:after="0"/>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4) подача участником отбора конкурсной заявки после даты и (или) времени, </w:t>
      </w:r>
      <w:proofErr w:type="gramStart"/>
      <w:r w:rsidRPr="00BA65DE">
        <w:rPr>
          <w:rFonts w:ascii="Times New Roman" w:hAnsi="Times New Roman" w:cs="Times New Roman"/>
          <w:sz w:val="24"/>
          <w:szCs w:val="24"/>
        </w:rPr>
        <w:t>определенных</w:t>
      </w:r>
      <w:proofErr w:type="gramEnd"/>
      <w:r w:rsidRPr="00BA65DE">
        <w:rPr>
          <w:rFonts w:ascii="Times New Roman" w:hAnsi="Times New Roman" w:cs="Times New Roman"/>
          <w:sz w:val="24"/>
          <w:szCs w:val="24"/>
        </w:rPr>
        <w:t xml:space="preserve"> для подачи конкурсной заявки. </w:t>
      </w:r>
    </w:p>
    <w:p w:rsidR="00C825CA" w:rsidRPr="00BA65DE" w:rsidRDefault="00C825CA" w:rsidP="00C825CA">
      <w:pPr>
        <w:pStyle w:val="ConsPlusNormal"/>
        <w:ind w:firstLine="851"/>
        <w:jc w:val="both"/>
        <w:rPr>
          <w:szCs w:val="24"/>
        </w:rPr>
      </w:pPr>
      <w:r w:rsidRPr="00BA65DE">
        <w:rPr>
          <w:szCs w:val="24"/>
        </w:rPr>
        <w:t xml:space="preserve">На основании заключения уполномоченного органа, администрация города в течение 3 (трех) рабочих дней принимает решение в форме постановления администрации города, о допуске конкурсной заявки для участия в конкурсе либо об отклонении конкурсной заявки для участия в отборе. </w:t>
      </w:r>
    </w:p>
    <w:p w:rsidR="00C825CA" w:rsidRPr="00BA65DE" w:rsidRDefault="00C825CA" w:rsidP="00C825CA">
      <w:pPr>
        <w:pStyle w:val="ConsPlusNormal"/>
        <w:ind w:firstLine="851"/>
        <w:jc w:val="both"/>
      </w:pPr>
      <w:r w:rsidRPr="00BA65DE">
        <w:rPr>
          <w:szCs w:val="24"/>
        </w:rPr>
        <w:t xml:space="preserve"> </w:t>
      </w:r>
      <w:r w:rsidRPr="00BA65DE">
        <w:t>Информация об участниках отбора, допущенных к участию в конкурсе, подлежит размещению на официальном сайте конкурса (</w:t>
      </w:r>
      <w:proofErr w:type="spellStart"/>
      <w:r w:rsidRPr="00BA65DE">
        <w:t>урай</w:t>
      </w:r>
      <w:proofErr w:type="gramStart"/>
      <w:r w:rsidRPr="00BA65DE">
        <w:t>.г</w:t>
      </w:r>
      <w:proofErr w:type="gramEnd"/>
      <w:r w:rsidRPr="00BA65DE">
        <w:t>рантгубернатора.рф</w:t>
      </w:r>
      <w:proofErr w:type="spellEnd"/>
      <w:r w:rsidRPr="00BA65DE">
        <w:t xml:space="preserve">) не позднее 3 (трех) рабочих дней со дня издания постановления администрации города Урай о допуске к участию в отборе. </w:t>
      </w:r>
    </w:p>
    <w:p w:rsidR="00C825CA" w:rsidRPr="00BA65DE" w:rsidRDefault="00C825CA" w:rsidP="00C825CA">
      <w:pPr>
        <w:pStyle w:val="ConsPlusNormal"/>
        <w:ind w:firstLine="851"/>
        <w:jc w:val="both"/>
      </w:pPr>
      <w:r w:rsidRPr="00BA65DE">
        <w:t xml:space="preserve">Копия постановления администрации города Урай об отклонении конкурсной заявки в срок  не позднее 3 (трех) рабочих дней со дня издания постановления администрации города Урай направляется (вручается) уполномоченном органом участнику отбора. </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Конкурс проводится конкурсной комиссией в форме публичной защиты проектов участниками отбора, допущенными к участию по каждому направле</w:t>
      </w:r>
      <w:r>
        <w:rPr>
          <w:rFonts w:ascii="Times New Roman" w:hAnsi="Times New Roman" w:cs="Times New Roman"/>
          <w:sz w:val="24"/>
          <w:szCs w:val="24"/>
        </w:rPr>
        <w:t>нию, установленному пунктом  2 объявления</w:t>
      </w:r>
      <w:r w:rsidRPr="00BA65DE">
        <w:rPr>
          <w:rFonts w:ascii="Times New Roman" w:hAnsi="Times New Roman" w:cs="Times New Roman"/>
          <w:sz w:val="24"/>
          <w:szCs w:val="24"/>
        </w:rPr>
        <w:t>.</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Состав конкурсной комиссии утверждается постановлением администрации города Урай в срок, не позднее 3 (трех) рабочих дней со дня окончания срока подачи конкурсных заявок. </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В состав конкурсной комиссии входят представители уполномоченного органа, органов администрации города Урай, члены Общественного совета города Урай, представители Фонда «Центр гражданских и социальных инициатив </w:t>
      </w:r>
      <w:proofErr w:type="spellStart"/>
      <w:r w:rsidRPr="00BA65DE">
        <w:rPr>
          <w:rFonts w:ascii="Times New Roman" w:hAnsi="Times New Roman" w:cs="Times New Roman"/>
          <w:sz w:val="24"/>
          <w:szCs w:val="24"/>
        </w:rPr>
        <w:t>Югры</w:t>
      </w:r>
      <w:proofErr w:type="spellEnd"/>
      <w:r w:rsidRPr="00BA65DE">
        <w:rPr>
          <w:rFonts w:ascii="Times New Roman" w:hAnsi="Times New Roman" w:cs="Times New Roman"/>
          <w:sz w:val="24"/>
          <w:szCs w:val="24"/>
        </w:rPr>
        <w:t>» (по согласованию).</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Конкурсная комиссия состоит из председателя, заместителя председателя, секретаря конкурсной комиссии и членов конкурсной комиссии.</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Члены конкурсной комиссии при принятии решений обладают равными правами.</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Конкурсную комиссию возглавляет председатель</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Председатель Комиссии: осуществляет общее руководство деятельностью конкурсной комиссии, организует и ведет заседания конкурсной комиссии,  предоставляет право публичной защиты проектов участникам отбора, допущенным к участию,  предоставляет право членам конкурсной комиссии задавать вопросы участникам  отбора, допущенным к участию после публичной защиты, иные полномочия, связанные с организацией деятельности комиссии.</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В период отсутствия председателя конкурсной комиссии его обязанности исполняет заместитель председателя конкурсной комиссии.</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lastRenderedPageBreak/>
        <w:t>Секретарь конкурсной комиссии обеспечивает уведомление участников отбора о дате и времени публичной защиты проектов,  регистрацию участников, допущенных к участию в отборе, заполнение итоговой ведомости и расчет итоговых баллов, ведение протокола заседания конкурсной комиссии, исполняет поручения председателя конкурсной комиссии.</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Каждый член конкурсной комиссии оценивает проект по двухбалльной шкале, заполняет оценочную  ведомость по форме согласно приложению 2 к </w:t>
      </w:r>
      <w:r w:rsidR="0007029D">
        <w:rPr>
          <w:rFonts w:ascii="Times New Roman" w:hAnsi="Times New Roman" w:cs="Times New Roman"/>
          <w:sz w:val="24"/>
          <w:szCs w:val="24"/>
        </w:rPr>
        <w:t>объявлению</w:t>
      </w:r>
      <w:r w:rsidRPr="00BA65DE">
        <w:rPr>
          <w:rFonts w:ascii="Times New Roman" w:hAnsi="Times New Roman" w:cs="Times New Roman"/>
          <w:sz w:val="24"/>
          <w:szCs w:val="24"/>
        </w:rPr>
        <w:t>.</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Итоговый балл проекта рассчитывается путем деления общей суммы баллов, присвоенной проекту каждым членом конкурсной комиссии, на число присутствующих членов конкурсной комиссии.</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На основании оценочных ведомостей всех членов конкурсной комиссии по каждому проекту секретарь конкурсной комиссии заполняет итоговую ведомость по форме согласно приложению 3 </w:t>
      </w:r>
      <w:r w:rsidR="0007029D">
        <w:rPr>
          <w:rFonts w:ascii="Times New Roman" w:hAnsi="Times New Roman" w:cs="Times New Roman"/>
          <w:sz w:val="24"/>
          <w:szCs w:val="24"/>
        </w:rPr>
        <w:t xml:space="preserve"> объявления </w:t>
      </w:r>
      <w:r w:rsidRPr="00BA65DE">
        <w:rPr>
          <w:rFonts w:ascii="Times New Roman" w:hAnsi="Times New Roman" w:cs="Times New Roman"/>
          <w:sz w:val="24"/>
          <w:szCs w:val="24"/>
        </w:rPr>
        <w:t>и рассчитывает итоговый балл проекта.</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По результатам отбора по каждому направлению, установленному пунктом </w:t>
      </w:r>
      <w:r w:rsidR="00EE2448">
        <w:rPr>
          <w:rFonts w:ascii="Times New Roman" w:hAnsi="Times New Roman" w:cs="Times New Roman"/>
          <w:sz w:val="24"/>
          <w:szCs w:val="24"/>
        </w:rPr>
        <w:t>2 объявления</w:t>
      </w:r>
      <w:r w:rsidRPr="00BA65DE">
        <w:rPr>
          <w:rFonts w:ascii="Times New Roman" w:hAnsi="Times New Roman" w:cs="Times New Roman"/>
          <w:sz w:val="24"/>
          <w:szCs w:val="24"/>
        </w:rPr>
        <w:t>, конкурсная комиссия</w:t>
      </w:r>
      <w:r>
        <w:rPr>
          <w:rFonts w:ascii="Times New Roman" w:hAnsi="Times New Roman" w:cs="Times New Roman"/>
          <w:sz w:val="24"/>
          <w:szCs w:val="24"/>
        </w:rPr>
        <w:t xml:space="preserve"> определяет двух победителей в каждом направлении и</w:t>
      </w:r>
      <w:r w:rsidRPr="00BA65DE">
        <w:rPr>
          <w:rFonts w:ascii="Times New Roman" w:hAnsi="Times New Roman" w:cs="Times New Roman"/>
          <w:sz w:val="24"/>
          <w:szCs w:val="24"/>
        </w:rPr>
        <w:t xml:space="preserve"> присуждает: </w:t>
      </w:r>
    </w:p>
    <w:p w:rsidR="00C825CA" w:rsidRPr="00881AE5" w:rsidRDefault="00C825CA" w:rsidP="00C825CA">
      <w:pPr>
        <w:pStyle w:val="a3"/>
        <w:ind w:firstLine="851"/>
        <w:jc w:val="both"/>
      </w:pPr>
      <w:r w:rsidRPr="00BA65DE">
        <w:t xml:space="preserve">1 место участнику отбора, проект которого набрал наибольшее количество баллов </w:t>
      </w:r>
      <w:r w:rsidRPr="00881AE5">
        <w:t>в направлении;</w:t>
      </w:r>
    </w:p>
    <w:p w:rsidR="00C825CA" w:rsidRPr="00BA65DE" w:rsidRDefault="00C825CA" w:rsidP="00C825CA">
      <w:pPr>
        <w:pStyle w:val="a3"/>
        <w:ind w:firstLine="851"/>
        <w:jc w:val="both"/>
      </w:pPr>
      <w:r w:rsidRPr="00BA65DE">
        <w:t>2 место участнику отбора, проект которого набрал меньшее количество баллов, чем проект, занявший 1 место, но больше всех остальных проектов в направлении.</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В случае равного количества баллов грант присуждается участнику отбора, конкурсная заявка которого подана ранее. </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Решение конкурсной комиссии оформляется протоколом о результатах отбора, который подписывает председатель конкурсной комиссии и секретарь конкурсной комиссии.</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C825CA">
        <w:rPr>
          <w:rFonts w:ascii="Times New Roman" w:hAnsi="Times New Roman" w:cs="Times New Roman"/>
          <w:sz w:val="24"/>
          <w:szCs w:val="24"/>
        </w:rPr>
        <w:t>9</w:t>
      </w:r>
      <w:r>
        <w:t xml:space="preserve">. </w:t>
      </w:r>
      <w:r w:rsidRPr="00BA65DE">
        <w:rPr>
          <w:rFonts w:ascii="Times New Roman" w:hAnsi="Times New Roman" w:cs="Times New Roman"/>
          <w:sz w:val="24"/>
          <w:szCs w:val="24"/>
        </w:rPr>
        <w:t xml:space="preserve">Уполномоченный орган направляет (вручает)  в адрес получателя субсидии проект соглашения о предоставлении субсидии в течение одного рабочего дня после принятия решения о предоставлении гранта. </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В случае</w:t>
      </w:r>
      <w:proofErr w:type="gramStart"/>
      <w:r w:rsidRPr="00BA65DE">
        <w:rPr>
          <w:rFonts w:ascii="Times New Roman" w:hAnsi="Times New Roman" w:cs="Times New Roman"/>
          <w:sz w:val="24"/>
          <w:szCs w:val="24"/>
        </w:rPr>
        <w:t>,</w:t>
      </w:r>
      <w:proofErr w:type="gramEnd"/>
      <w:r w:rsidRPr="00BA65DE">
        <w:rPr>
          <w:rFonts w:ascii="Times New Roman" w:hAnsi="Times New Roman" w:cs="Times New Roman"/>
          <w:sz w:val="24"/>
          <w:szCs w:val="24"/>
        </w:rPr>
        <w:t xml:space="preserve"> если получатель не подпишет соглашение о предоставлении субсидии в течение 5 (пяти) рабочих дней со дня его вручения и не обеспечит направление соглашения о предоставлении субсидии в адрес главного распорядителя как получателя бюджетных средств, администрация города принимает решение, в форме постановления администрации города, об отказе в предоставлении гранта. </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Подготовка проекта постановления администрации города об отказе в предоставлении гранта обеспечивается уполномоченным органом.</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C825CA">
        <w:rPr>
          <w:rFonts w:ascii="Times New Roman" w:hAnsi="Times New Roman" w:cs="Times New Roman"/>
          <w:sz w:val="24"/>
          <w:szCs w:val="24"/>
        </w:rPr>
        <w:t xml:space="preserve">10. </w:t>
      </w:r>
      <w:r w:rsidRPr="00BA65DE">
        <w:rPr>
          <w:rFonts w:ascii="Times New Roman" w:hAnsi="Times New Roman" w:cs="Times New Roman"/>
          <w:sz w:val="24"/>
          <w:szCs w:val="24"/>
        </w:rPr>
        <w:t>Условием предоставления гранта является решение главного распорядителя как получателя бюджетных средств о признании участника отбора получателем гранта, и предоставление получателем гранта в течение 5 (пяти) рабочих дней со дня опубликования информации о результатах отбора  в администрацию города следующих документов:</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b/>
          <w:sz w:val="24"/>
          <w:szCs w:val="24"/>
        </w:rPr>
      </w:pPr>
      <w:r w:rsidRPr="00BA65DE">
        <w:rPr>
          <w:rFonts w:ascii="Times New Roman" w:hAnsi="Times New Roman" w:cs="Times New Roman"/>
          <w:sz w:val="24"/>
          <w:szCs w:val="24"/>
        </w:rPr>
        <w:t>1) заявления о предоставлении гранта и заключении соглашения о предоставлении субсидии</w:t>
      </w:r>
      <w:r w:rsidRPr="00BA65DE">
        <w:rPr>
          <w:rFonts w:ascii="Times New Roman" w:hAnsi="Times New Roman" w:cs="Times New Roman"/>
          <w:b/>
          <w:sz w:val="24"/>
          <w:szCs w:val="24"/>
        </w:rPr>
        <w:t>;</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2) письменного согласия на осуществление главным распорядителем как получателем бюджетных средств и органами финансового контроля проверок соблюдения получателем субсидии условий, целей и порядка предоставления субсидии</w:t>
      </w:r>
      <w:r>
        <w:rPr>
          <w:rFonts w:ascii="Times New Roman" w:hAnsi="Times New Roman" w:cs="Times New Roman"/>
          <w:sz w:val="24"/>
          <w:szCs w:val="24"/>
        </w:rPr>
        <w:t>.</w:t>
      </w:r>
      <w:r w:rsidRPr="00BA65DE">
        <w:rPr>
          <w:rFonts w:ascii="Times New Roman" w:hAnsi="Times New Roman" w:cs="Times New Roman"/>
          <w:sz w:val="24"/>
          <w:szCs w:val="24"/>
        </w:rPr>
        <w:t xml:space="preserve">   </w:t>
      </w:r>
    </w:p>
    <w:p w:rsidR="00C825CA" w:rsidRPr="00BA65DE" w:rsidRDefault="00C825CA" w:rsidP="00C825CA">
      <w:pPr>
        <w:autoSpaceDE w:val="0"/>
        <w:autoSpaceDN w:val="0"/>
        <w:adjustRightInd w:val="0"/>
        <w:spacing w:after="0" w:line="240" w:lineRule="auto"/>
        <w:ind w:firstLine="567"/>
        <w:jc w:val="both"/>
        <w:rPr>
          <w:rFonts w:ascii="Times New Roman" w:hAnsi="Times New Roman" w:cs="Times New Roman"/>
          <w:sz w:val="24"/>
          <w:szCs w:val="24"/>
        </w:rPr>
      </w:pPr>
      <w:r w:rsidRPr="00BA65DE">
        <w:rPr>
          <w:rFonts w:ascii="Times New Roman" w:hAnsi="Times New Roman" w:cs="Times New Roman"/>
          <w:sz w:val="24"/>
          <w:szCs w:val="24"/>
        </w:rPr>
        <w:t xml:space="preserve">Участник отбора, признанный получателем гранта, вправе представить письменный отказ от получения гранта в срок, обозначенный в настоящем пункте. </w:t>
      </w:r>
    </w:p>
    <w:p w:rsidR="00C825CA" w:rsidRPr="00C825CA"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Pr="00C825CA">
        <w:rPr>
          <w:rFonts w:ascii="Times New Roman" w:hAnsi="Times New Roman" w:cs="Times New Roman"/>
          <w:sz w:val="24"/>
          <w:szCs w:val="24"/>
        </w:rPr>
        <w:t>Основаниями для отказа в предоставлении гранта являются:</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t xml:space="preserve"> 1) не предоставление и (или) предоставление в полном объеме документов, указанных в пункте</w:t>
      </w:r>
      <w:r>
        <w:rPr>
          <w:rFonts w:ascii="Times New Roman" w:hAnsi="Times New Roman" w:cs="Times New Roman"/>
          <w:sz w:val="24"/>
          <w:szCs w:val="24"/>
        </w:rPr>
        <w:t xml:space="preserve"> 10 объявления</w:t>
      </w:r>
      <w:r w:rsidRPr="00BA65DE">
        <w:rPr>
          <w:rFonts w:ascii="Times New Roman" w:hAnsi="Times New Roman" w:cs="Times New Roman"/>
          <w:sz w:val="24"/>
          <w:szCs w:val="24"/>
        </w:rPr>
        <w:t xml:space="preserve">; </w:t>
      </w:r>
    </w:p>
    <w:p w:rsidR="00C825CA" w:rsidRPr="00BA65DE" w:rsidRDefault="00C825CA" w:rsidP="00C825CA">
      <w:pPr>
        <w:autoSpaceDE w:val="0"/>
        <w:autoSpaceDN w:val="0"/>
        <w:adjustRightInd w:val="0"/>
        <w:spacing w:after="0" w:line="240" w:lineRule="auto"/>
        <w:ind w:firstLine="709"/>
        <w:jc w:val="both"/>
        <w:rPr>
          <w:rFonts w:ascii="Times New Roman" w:hAnsi="Times New Roman" w:cs="Times New Roman"/>
          <w:sz w:val="24"/>
          <w:szCs w:val="24"/>
        </w:rPr>
      </w:pPr>
      <w:r w:rsidRPr="00BA65DE">
        <w:rPr>
          <w:rFonts w:ascii="Times New Roman" w:hAnsi="Times New Roman" w:cs="Times New Roman"/>
          <w:sz w:val="24"/>
          <w:szCs w:val="24"/>
        </w:rPr>
        <w:t xml:space="preserve"> 2) выявление недостоверных сведений в документах, указанных в пункте</w:t>
      </w:r>
      <w:r>
        <w:rPr>
          <w:rFonts w:ascii="Times New Roman" w:hAnsi="Times New Roman" w:cs="Times New Roman"/>
          <w:sz w:val="24"/>
          <w:szCs w:val="24"/>
        </w:rPr>
        <w:t xml:space="preserve"> 10 объявления</w:t>
      </w:r>
      <w:r w:rsidRPr="00BA65DE">
        <w:rPr>
          <w:rFonts w:ascii="Times New Roman" w:hAnsi="Times New Roman" w:cs="Times New Roman"/>
          <w:sz w:val="24"/>
          <w:szCs w:val="24"/>
        </w:rPr>
        <w:t xml:space="preserve">; </w:t>
      </w:r>
    </w:p>
    <w:p w:rsidR="00C825CA" w:rsidRPr="00BA65DE" w:rsidRDefault="00C825CA" w:rsidP="00C825CA">
      <w:pPr>
        <w:autoSpaceDE w:val="0"/>
        <w:autoSpaceDN w:val="0"/>
        <w:adjustRightInd w:val="0"/>
        <w:spacing w:after="0" w:line="240" w:lineRule="auto"/>
        <w:ind w:firstLine="709"/>
        <w:jc w:val="both"/>
        <w:rPr>
          <w:rFonts w:ascii="Times New Roman" w:hAnsi="Times New Roman" w:cs="Times New Roman"/>
          <w:sz w:val="24"/>
          <w:szCs w:val="24"/>
        </w:rPr>
      </w:pPr>
      <w:r w:rsidRPr="00BA65DE">
        <w:rPr>
          <w:rFonts w:ascii="Times New Roman" w:hAnsi="Times New Roman" w:cs="Times New Roman"/>
          <w:sz w:val="24"/>
          <w:szCs w:val="24"/>
        </w:rPr>
        <w:t xml:space="preserve"> 3) нарушение срока предоставления документов, указанного в пункте</w:t>
      </w:r>
      <w:r>
        <w:rPr>
          <w:rFonts w:ascii="Times New Roman" w:hAnsi="Times New Roman" w:cs="Times New Roman"/>
          <w:sz w:val="24"/>
          <w:szCs w:val="24"/>
        </w:rPr>
        <w:t xml:space="preserve"> 10 объявления</w:t>
      </w:r>
      <w:r w:rsidRPr="00BA65DE">
        <w:rPr>
          <w:rFonts w:ascii="Times New Roman" w:hAnsi="Times New Roman" w:cs="Times New Roman"/>
          <w:sz w:val="24"/>
          <w:szCs w:val="24"/>
        </w:rPr>
        <w:t>;</w:t>
      </w:r>
    </w:p>
    <w:p w:rsidR="00C825CA" w:rsidRPr="00BA65DE" w:rsidRDefault="00C825CA" w:rsidP="00C825CA">
      <w:pPr>
        <w:autoSpaceDE w:val="0"/>
        <w:autoSpaceDN w:val="0"/>
        <w:adjustRightInd w:val="0"/>
        <w:spacing w:after="0" w:line="240" w:lineRule="auto"/>
        <w:ind w:firstLine="709"/>
        <w:jc w:val="both"/>
        <w:rPr>
          <w:rFonts w:ascii="Times New Roman" w:hAnsi="Times New Roman" w:cs="Times New Roman"/>
          <w:sz w:val="24"/>
          <w:szCs w:val="24"/>
        </w:rPr>
      </w:pPr>
      <w:r w:rsidRPr="00BA65DE">
        <w:rPr>
          <w:rFonts w:ascii="Times New Roman" w:hAnsi="Times New Roman" w:cs="Times New Roman"/>
          <w:sz w:val="24"/>
          <w:szCs w:val="24"/>
        </w:rPr>
        <w:t xml:space="preserve"> 4) письменный отказ получателя гранта от заключения соглашения о предоставлении субсидии;</w:t>
      </w:r>
    </w:p>
    <w:p w:rsidR="00C825CA" w:rsidRPr="00BA65DE" w:rsidRDefault="00C825CA" w:rsidP="00C825CA">
      <w:pPr>
        <w:autoSpaceDE w:val="0"/>
        <w:autoSpaceDN w:val="0"/>
        <w:adjustRightInd w:val="0"/>
        <w:spacing w:after="0" w:line="240" w:lineRule="auto"/>
        <w:ind w:firstLine="851"/>
        <w:jc w:val="both"/>
        <w:rPr>
          <w:rFonts w:ascii="Times New Roman" w:hAnsi="Times New Roman" w:cs="Times New Roman"/>
          <w:sz w:val="24"/>
          <w:szCs w:val="24"/>
        </w:rPr>
      </w:pPr>
      <w:r w:rsidRPr="00BA65DE">
        <w:rPr>
          <w:rFonts w:ascii="Times New Roman" w:hAnsi="Times New Roman" w:cs="Times New Roman"/>
          <w:sz w:val="24"/>
          <w:szCs w:val="24"/>
        </w:rPr>
        <w:lastRenderedPageBreak/>
        <w:t xml:space="preserve"> 5) нарушение срока заключения согла</w:t>
      </w:r>
      <w:r>
        <w:rPr>
          <w:rFonts w:ascii="Times New Roman" w:hAnsi="Times New Roman" w:cs="Times New Roman"/>
          <w:sz w:val="24"/>
          <w:szCs w:val="24"/>
        </w:rPr>
        <w:t>шения о предоставлении субсидии.</w:t>
      </w:r>
    </w:p>
    <w:p w:rsidR="008000DB" w:rsidRPr="00BA65DE" w:rsidRDefault="008000DB" w:rsidP="008000DB">
      <w:pPr>
        <w:pStyle w:val="a3"/>
        <w:ind w:firstLine="851"/>
        <w:jc w:val="both"/>
      </w:pPr>
      <w:r>
        <w:t xml:space="preserve">12. </w:t>
      </w:r>
      <w:r w:rsidRPr="00BA65DE">
        <w:t>В течение 3 (трех) рабочих дней со дня подписания протокола уполномоченный орган обеспечивает внесение проекта постановления администрации города Урай об  итогах проведенного отбора и получателях грантов и размещает на официальном сайте конкурса (</w:t>
      </w:r>
      <w:proofErr w:type="spellStart"/>
      <w:r w:rsidRPr="00BA65DE">
        <w:t>урай</w:t>
      </w:r>
      <w:proofErr w:type="gramStart"/>
      <w:r w:rsidRPr="00BA65DE">
        <w:t>.г</w:t>
      </w:r>
      <w:proofErr w:type="gramEnd"/>
      <w:r w:rsidRPr="00BA65DE">
        <w:t>рантгубернатора.рф</w:t>
      </w:r>
      <w:proofErr w:type="spellEnd"/>
      <w:r w:rsidRPr="00BA65DE">
        <w:t>) следующую информацию:</w:t>
      </w:r>
    </w:p>
    <w:p w:rsidR="008000DB" w:rsidRPr="00BA65DE" w:rsidRDefault="008000DB" w:rsidP="008000DB">
      <w:pPr>
        <w:pStyle w:val="a3"/>
        <w:ind w:firstLine="851"/>
        <w:jc w:val="both"/>
      </w:pPr>
      <w:r w:rsidRPr="00BA65DE">
        <w:t>1) дату, время и место проведения рассмотрения конкурсных заявок;</w:t>
      </w:r>
    </w:p>
    <w:p w:rsidR="008000DB" w:rsidRPr="00BA65DE" w:rsidRDefault="008000DB" w:rsidP="008000DB">
      <w:pPr>
        <w:pStyle w:val="a3"/>
        <w:ind w:firstLine="851"/>
        <w:jc w:val="both"/>
      </w:pPr>
      <w:r w:rsidRPr="00BA65DE">
        <w:t>2) информацию об участниках отбора;</w:t>
      </w:r>
    </w:p>
    <w:p w:rsidR="008000DB" w:rsidRPr="00BA65DE" w:rsidRDefault="008000DB" w:rsidP="008000DB">
      <w:pPr>
        <w:pStyle w:val="a3"/>
        <w:ind w:firstLine="851"/>
        <w:jc w:val="both"/>
      </w:pPr>
      <w:r w:rsidRPr="00BA65DE">
        <w:t>3) информацию об участниках отбора, конкурсные заявки которых были отклонены, с указанием причин их отклонения;</w:t>
      </w:r>
    </w:p>
    <w:p w:rsidR="008000DB" w:rsidRPr="00BA65DE" w:rsidRDefault="008000DB" w:rsidP="008000DB">
      <w:pPr>
        <w:pStyle w:val="a3"/>
        <w:ind w:firstLine="851"/>
        <w:jc w:val="both"/>
      </w:pPr>
      <w:r w:rsidRPr="00BA65DE">
        <w:t xml:space="preserve">4) сведения о победителях отбора и размерах присужденных грантов.   </w:t>
      </w:r>
    </w:p>
    <w:p w:rsidR="008000DB" w:rsidRPr="00645B0A" w:rsidRDefault="00C46430" w:rsidP="008000DB">
      <w:pPr>
        <w:tabs>
          <w:tab w:val="left" w:pos="851"/>
        </w:tabs>
        <w:autoSpaceDE w:val="0"/>
        <w:spacing w:after="0" w:line="240" w:lineRule="auto"/>
        <w:jc w:val="both"/>
        <w:rPr>
          <w:rFonts w:ascii="Times New Roman" w:hAnsi="Times New Roman" w:cs="Times New Roman"/>
          <w:b/>
          <w:iCs/>
          <w:sz w:val="24"/>
          <w:szCs w:val="24"/>
        </w:rPr>
      </w:pPr>
      <w:r w:rsidRPr="00C46430">
        <w:rPr>
          <w:rFonts w:ascii="Times New Roman" w:hAnsi="Times New Roman" w:cs="Times New Roman"/>
          <w:sz w:val="24"/>
          <w:szCs w:val="24"/>
        </w:rPr>
        <w:tab/>
        <w:t>13. О</w:t>
      </w:r>
      <w:r>
        <w:rPr>
          <w:rFonts w:ascii="Times New Roman" w:hAnsi="Times New Roman" w:cs="Times New Roman"/>
          <w:sz w:val="24"/>
          <w:szCs w:val="24"/>
        </w:rPr>
        <w:t xml:space="preserve">тбор проводится на </w:t>
      </w:r>
      <w:r w:rsidRPr="00C46430">
        <w:rPr>
          <w:rFonts w:ascii="Times New Roman" w:hAnsi="Times New Roman" w:cs="Times New Roman"/>
          <w:sz w:val="24"/>
          <w:szCs w:val="24"/>
        </w:rPr>
        <w:t xml:space="preserve">сайте конкурса в сети Интернет </w:t>
      </w:r>
      <w:r>
        <w:rPr>
          <w:rFonts w:ascii="Times New Roman" w:hAnsi="Times New Roman" w:cs="Times New Roman"/>
          <w:sz w:val="24"/>
          <w:szCs w:val="24"/>
        </w:rPr>
        <w:t xml:space="preserve">по адресу: </w:t>
      </w:r>
      <w:r w:rsidRPr="00C46430">
        <w:rPr>
          <w:rFonts w:ascii="Times New Roman" w:hAnsi="Times New Roman" w:cs="Times New Roman"/>
          <w:sz w:val="24"/>
          <w:szCs w:val="24"/>
        </w:rPr>
        <w:t>https://</w:t>
      </w:r>
      <w:r>
        <w:rPr>
          <w:rFonts w:ascii="Times New Roman" w:hAnsi="Times New Roman" w:cs="Times New Roman"/>
          <w:sz w:val="24"/>
          <w:szCs w:val="24"/>
        </w:rPr>
        <w:t xml:space="preserve"> </w:t>
      </w:r>
      <w:proofErr w:type="spellStart"/>
      <w:r w:rsidRPr="00C46430">
        <w:rPr>
          <w:rFonts w:ascii="Times New Roman" w:hAnsi="Times New Roman" w:cs="Times New Roman"/>
          <w:sz w:val="24"/>
          <w:szCs w:val="24"/>
        </w:rPr>
        <w:t>урай</w:t>
      </w:r>
      <w:proofErr w:type="gramStart"/>
      <w:r w:rsidRPr="00C46430">
        <w:rPr>
          <w:rFonts w:ascii="Times New Roman" w:hAnsi="Times New Roman" w:cs="Times New Roman"/>
          <w:sz w:val="24"/>
          <w:szCs w:val="24"/>
        </w:rPr>
        <w:t>.г</w:t>
      </w:r>
      <w:proofErr w:type="gramEnd"/>
      <w:r w:rsidRPr="00C46430">
        <w:rPr>
          <w:rFonts w:ascii="Times New Roman" w:hAnsi="Times New Roman" w:cs="Times New Roman"/>
          <w:sz w:val="24"/>
          <w:szCs w:val="24"/>
        </w:rPr>
        <w:t>рантгубернатора.рф</w:t>
      </w:r>
      <w:proofErr w:type="spellEnd"/>
    </w:p>
    <w:p w:rsidR="008000DB" w:rsidRPr="00645B0A" w:rsidRDefault="008000DB" w:rsidP="008000DB">
      <w:pPr>
        <w:pStyle w:val="a3"/>
        <w:jc w:val="both"/>
      </w:pPr>
    </w:p>
    <w:p w:rsidR="00A35A48" w:rsidRPr="00C46430" w:rsidRDefault="00A35A48"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Default="00EA26C7"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pPr>
        <w:rPr>
          <w:rFonts w:ascii="Times New Roman" w:eastAsia="Times New Roman" w:hAnsi="Times New Roman" w:cs="Times New Roman"/>
          <w:sz w:val="24"/>
          <w:szCs w:val="24"/>
          <w:lang w:eastAsia="ru-RU"/>
        </w:rPr>
      </w:pPr>
      <w:r>
        <w:br w:type="page"/>
      </w:r>
    </w:p>
    <w:p w:rsidR="0007029D" w:rsidRPr="00C46430" w:rsidRDefault="0007029D" w:rsidP="00FD78A4">
      <w:pPr>
        <w:pStyle w:val="a3"/>
        <w:ind w:firstLine="851"/>
        <w:jc w:val="both"/>
      </w:pPr>
    </w:p>
    <w:p w:rsidR="00EA26C7" w:rsidRPr="00454E76" w:rsidRDefault="00EA26C7" w:rsidP="00EA26C7">
      <w:pPr>
        <w:spacing w:after="0" w:line="240" w:lineRule="auto"/>
        <w:jc w:val="right"/>
        <w:rPr>
          <w:rFonts w:ascii="Times New Roman" w:hAnsi="Times New Roman" w:cs="Times New Roman"/>
          <w:bCs/>
          <w:sz w:val="24"/>
          <w:szCs w:val="24"/>
        </w:rPr>
      </w:pPr>
      <w:r w:rsidRPr="00454E76">
        <w:rPr>
          <w:rFonts w:ascii="Times New Roman" w:hAnsi="Times New Roman" w:cs="Times New Roman"/>
          <w:bCs/>
          <w:sz w:val="24"/>
          <w:szCs w:val="24"/>
        </w:rPr>
        <w:t>Приложение 1</w:t>
      </w:r>
      <w:r>
        <w:rPr>
          <w:rFonts w:ascii="Times New Roman" w:hAnsi="Times New Roman" w:cs="Times New Roman"/>
          <w:bCs/>
          <w:sz w:val="24"/>
          <w:szCs w:val="24"/>
        </w:rPr>
        <w:t xml:space="preserve"> </w:t>
      </w:r>
      <w:r w:rsidRPr="00454E76">
        <w:rPr>
          <w:rFonts w:ascii="Times New Roman" w:hAnsi="Times New Roman" w:cs="Times New Roman"/>
          <w:bCs/>
          <w:sz w:val="24"/>
          <w:szCs w:val="24"/>
        </w:rPr>
        <w:t xml:space="preserve"> </w:t>
      </w:r>
    </w:p>
    <w:p w:rsidR="00EA26C7" w:rsidRPr="00454E76" w:rsidRDefault="00EA26C7" w:rsidP="00EA26C7">
      <w:pPr>
        <w:autoSpaceDE w:val="0"/>
        <w:spacing w:after="0" w:line="240" w:lineRule="auto"/>
        <w:rPr>
          <w:rFonts w:ascii="Times New Roman" w:hAnsi="Times New Roman" w:cs="Times New Roman"/>
          <w:bCs/>
          <w:sz w:val="24"/>
          <w:szCs w:val="24"/>
        </w:rPr>
      </w:pPr>
    </w:p>
    <w:p w:rsidR="00EA26C7" w:rsidRPr="00454E76" w:rsidRDefault="00EA26C7" w:rsidP="00EA26C7">
      <w:pPr>
        <w:spacing w:after="0" w:line="240" w:lineRule="auto"/>
        <w:jc w:val="center"/>
        <w:rPr>
          <w:rFonts w:ascii="Times New Roman" w:hAnsi="Times New Roman" w:cs="Times New Roman"/>
          <w:sz w:val="24"/>
          <w:szCs w:val="24"/>
        </w:rPr>
      </w:pPr>
      <w:r w:rsidRPr="00454E76">
        <w:rPr>
          <w:rFonts w:ascii="Times New Roman" w:hAnsi="Times New Roman" w:cs="Times New Roman"/>
          <w:sz w:val="24"/>
          <w:szCs w:val="24"/>
        </w:rPr>
        <w:t xml:space="preserve">Форма </w:t>
      </w:r>
    </w:p>
    <w:p w:rsidR="00EA26C7" w:rsidRPr="00454E76" w:rsidRDefault="00EA26C7" w:rsidP="00EA26C7">
      <w:pPr>
        <w:spacing w:after="0" w:line="240" w:lineRule="auto"/>
        <w:jc w:val="center"/>
        <w:rPr>
          <w:rFonts w:ascii="Times New Roman" w:hAnsi="Times New Roman" w:cs="Times New Roman"/>
          <w:sz w:val="24"/>
          <w:szCs w:val="24"/>
        </w:rPr>
      </w:pPr>
      <w:r w:rsidRPr="00454E76">
        <w:rPr>
          <w:rFonts w:ascii="Times New Roman" w:hAnsi="Times New Roman" w:cs="Times New Roman"/>
          <w:sz w:val="24"/>
          <w:szCs w:val="24"/>
        </w:rPr>
        <w:t xml:space="preserve">ЗАЯВКИ </w:t>
      </w:r>
    </w:p>
    <w:p w:rsidR="00EA26C7" w:rsidRPr="00454E76" w:rsidRDefault="00EA26C7" w:rsidP="00EA26C7">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для участия</w:t>
      </w:r>
      <w:r w:rsidRPr="00454E76">
        <w:rPr>
          <w:rFonts w:ascii="Times New Roman" w:hAnsi="Times New Roman" w:cs="Times New Roman"/>
          <w:sz w:val="24"/>
          <w:szCs w:val="24"/>
        </w:rPr>
        <w:t xml:space="preserve"> в </w:t>
      </w:r>
      <w:r w:rsidR="0007029D">
        <w:rPr>
          <w:rFonts w:ascii="Times New Roman" w:hAnsi="Times New Roman" w:cs="Times New Roman"/>
          <w:sz w:val="24"/>
          <w:szCs w:val="24"/>
        </w:rPr>
        <w:t xml:space="preserve">отборе </w:t>
      </w:r>
      <w:r w:rsidRPr="00454E76">
        <w:rPr>
          <w:rFonts w:ascii="Times New Roman" w:hAnsi="Times New Roman" w:cs="Times New Roman"/>
          <w:sz w:val="24"/>
          <w:szCs w:val="24"/>
        </w:rPr>
        <w:t>на предоставление грантов в форме субсидий</w:t>
      </w:r>
      <w:r>
        <w:rPr>
          <w:rFonts w:ascii="Times New Roman" w:hAnsi="Times New Roman" w:cs="Times New Roman"/>
          <w:sz w:val="24"/>
          <w:szCs w:val="24"/>
        </w:rPr>
        <w:t xml:space="preserve"> </w:t>
      </w:r>
      <w:r w:rsidRPr="00454E76">
        <w:rPr>
          <w:rFonts w:ascii="Times New Roman" w:hAnsi="Times New Roman" w:cs="Times New Roman"/>
          <w:sz w:val="24"/>
          <w:szCs w:val="24"/>
        </w:rPr>
        <w:t>из бюджета</w:t>
      </w:r>
      <w:proofErr w:type="gramEnd"/>
      <w:r w:rsidRPr="00454E76">
        <w:rPr>
          <w:rFonts w:ascii="Times New Roman" w:hAnsi="Times New Roman" w:cs="Times New Roman"/>
          <w:sz w:val="24"/>
          <w:szCs w:val="24"/>
        </w:rPr>
        <w:t xml:space="preserve"> городского</w:t>
      </w:r>
      <w:r>
        <w:rPr>
          <w:rFonts w:ascii="Times New Roman" w:hAnsi="Times New Roman" w:cs="Times New Roman"/>
          <w:sz w:val="24"/>
          <w:szCs w:val="24"/>
        </w:rPr>
        <w:t xml:space="preserve"> </w:t>
      </w:r>
      <w:r w:rsidRPr="00454E76">
        <w:rPr>
          <w:rFonts w:ascii="Times New Roman" w:hAnsi="Times New Roman" w:cs="Times New Roman"/>
          <w:sz w:val="24"/>
          <w:szCs w:val="24"/>
        </w:rPr>
        <w:t xml:space="preserve">округа Урай Ханты - Мансийского автономного округа - </w:t>
      </w:r>
      <w:proofErr w:type="spellStart"/>
      <w:r w:rsidRPr="00454E76">
        <w:rPr>
          <w:rFonts w:ascii="Times New Roman" w:hAnsi="Times New Roman" w:cs="Times New Roman"/>
          <w:sz w:val="24"/>
          <w:szCs w:val="24"/>
        </w:rPr>
        <w:t>Югры</w:t>
      </w:r>
      <w:proofErr w:type="spellEnd"/>
    </w:p>
    <w:p w:rsidR="00EA26C7" w:rsidRPr="00454E76" w:rsidRDefault="00EA26C7" w:rsidP="00EA26C7">
      <w:pPr>
        <w:spacing w:after="0" w:line="240" w:lineRule="auto"/>
        <w:jc w:val="center"/>
        <w:rPr>
          <w:rFonts w:ascii="Times New Roman" w:hAnsi="Times New Roman" w:cs="Times New Roman"/>
          <w:sz w:val="24"/>
          <w:szCs w:val="24"/>
        </w:rPr>
      </w:pPr>
      <w:r w:rsidRPr="00454E76">
        <w:rPr>
          <w:rFonts w:ascii="Times New Roman" w:hAnsi="Times New Roman" w:cs="Times New Roman"/>
          <w:sz w:val="24"/>
          <w:szCs w:val="24"/>
        </w:rPr>
        <w:t>социально ориентированным некоммерческим организациям</w:t>
      </w:r>
    </w:p>
    <w:p w:rsidR="00EA26C7" w:rsidRPr="00454E76" w:rsidRDefault="00EA26C7" w:rsidP="00EA26C7">
      <w:pPr>
        <w:spacing w:after="0" w:line="240" w:lineRule="auto"/>
        <w:rPr>
          <w:rFonts w:ascii="Times New Roman" w:hAnsi="Times New Roman" w:cs="Times New Roman"/>
          <w:b/>
          <w:sz w:val="24"/>
          <w:szCs w:val="24"/>
        </w:rPr>
      </w:pPr>
    </w:p>
    <w:tbl>
      <w:tblPr>
        <w:tblStyle w:val="a6"/>
        <w:tblW w:w="9322" w:type="dxa"/>
        <w:tblLook w:val="04A0"/>
      </w:tblPr>
      <w:tblGrid>
        <w:gridCol w:w="3085"/>
        <w:gridCol w:w="142"/>
        <w:gridCol w:w="6095"/>
      </w:tblGrid>
      <w:tr w:rsidR="00EA26C7" w:rsidRPr="00454E76" w:rsidTr="00EA26C7">
        <w:tc>
          <w:tcPr>
            <w:tcW w:w="9322" w:type="dxa"/>
            <w:gridSpan w:val="3"/>
          </w:tcPr>
          <w:p w:rsidR="00EA26C7" w:rsidRPr="00454E76" w:rsidRDefault="00EA26C7" w:rsidP="00EA26C7">
            <w:pPr>
              <w:jc w:val="center"/>
              <w:rPr>
                <w:rFonts w:ascii="Times New Roman" w:hAnsi="Times New Roman" w:cs="Times New Roman"/>
                <w:color w:val="0070C0"/>
                <w:sz w:val="24"/>
                <w:szCs w:val="24"/>
              </w:rPr>
            </w:pPr>
            <w:r w:rsidRPr="00454E76">
              <w:rPr>
                <w:rFonts w:ascii="Times New Roman" w:hAnsi="Times New Roman" w:cs="Times New Roman"/>
                <w:b/>
                <w:sz w:val="24"/>
                <w:szCs w:val="24"/>
              </w:rPr>
              <w:t>1.О проекте</w:t>
            </w: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1.Грантовое направление, которому преимущественно  соответствует планируемая деятельность по проекту</w:t>
            </w:r>
          </w:p>
        </w:tc>
        <w:tc>
          <w:tcPr>
            <w:tcW w:w="6095" w:type="dxa"/>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 xml:space="preserve">Следует выбрать направление в пункте 1.6. раздела 1 </w:t>
            </w:r>
            <w:r w:rsidRPr="00454E76">
              <w:rPr>
                <w:rFonts w:ascii="Times New Roman" w:hAnsi="Times New Roman" w:cs="Times New Roman"/>
                <w:color w:val="FF0000"/>
                <w:sz w:val="24"/>
                <w:szCs w:val="24"/>
              </w:rPr>
              <w:t xml:space="preserve"> </w:t>
            </w:r>
            <w:r w:rsidRPr="00454E76">
              <w:rPr>
                <w:rFonts w:ascii="Times New Roman" w:hAnsi="Times New Roman" w:cs="Times New Roman"/>
                <w:sz w:val="24"/>
                <w:szCs w:val="24"/>
              </w:rPr>
              <w:t>Порядка</w:t>
            </w: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2.Название проекта, на реализацию которого запрашивается грант</w:t>
            </w:r>
          </w:p>
        </w:tc>
        <w:tc>
          <w:tcPr>
            <w:tcW w:w="6095" w:type="dxa"/>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Название проекта следует писать без кавычек с заглавной буквы и без точки в конце. После подачи заявки название проекта изменить нельзя</w:t>
            </w:r>
          </w:p>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3.Краткое описание проекта</w:t>
            </w:r>
          </w:p>
        </w:tc>
        <w:tc>
          <w:tcPr>
            <w:tcW w:w="6095" w:type="dxa"/>
          </w:tcPr>
          <w:p w:rsidR="00EA26C7"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w:t>
            </w:r>
            <w:proofErr w:type="gramStart"/>
            <w:r w:rsidRPr="00454E76">
              <w:rPr>
                <w:rFonts w:ascii="Times New Roman" w:hAnsi="Times New Roman" w:cs="Times New Roman"/>
                <w:sz w:val="24"/>
                <w:szCs w:val="24"/>
              </w:rPr>
              <w:t>кст кр</w:t>
            </w:r>
            <w:proofErr w:type="gramEnd"/>
            <w:r w:rsidRPr="00454E76">
              <w:rPr>
                <w:rFonts w:ascii="Times New Roman" w:hAnsi="Times New Roman" w:cs="Times New Roman"/>
                <w:sz w:val="24"/>
                <w:szCs w:val="24"/>
              </w:rPr>
              <w:t>аткого описания будет общедоступным (в том числе в форме публикаций в средствах массовой информации (далее СМИ) и в сети «Интернет»)</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(не более 3000 символов)</w:t>
            </w: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4.География проекта</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Указать территорию</w:t>
            </w: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5.Дата начала реализации проекта</w:t>
            </w:r>
          </w:p>
        </w:tc>
        <w:tc>
          <w:tcPr>
            <w:tcW w:w="6095" w:type="dxa"/>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(ДД.ММ</w:t>
            </w:r>
            <w:proofErr w:type="gramStart"/>
            <w:r w:rsidRPr="00454E76">
              <w:rPr>
                <w:rFonts w:ascii="Times New Roman" w:hAnsi="Times New Roman" w:cs="Times New Roman"/>
                <w:sz w:val="24"/>
                <w:szCs w:val="24"/>
              </w:rPr>
              <w:t>.Г</w:t>
            </w:r>
            <w:proofErr w:type="gramEnd"/>
            <w:r w:rsidRPr="00454E76">
              <w:rPr>
                <w:rFonts w:ascii="Times New Roman" w:hAnsi="Times New Roman" w:cs="Times New Roman"/>
                <w:sz w:val="24"/>
                <w:szCs w:val="24"/>
              </w:rPr>
              <w:t>ГГГ.)</w:t>
            </w:r>
          </w:p>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6.Дата окончания реализации проекта</w:t>
            </w:r>
          </w:p>
        </w:tc>
        <w:tc>
          <w:tcPr>
            <w:tcW w:w="6095" w:type="dxa"/>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(ДД.ММ</w:t>
            </w:r>
            <w:proofErr w:type="gramStart"/>
            <w:r w:rsidRPr="00454E76">
              <w:rPr>
                <w:rFonts w:ascii="Times New Roman" w:hAnsi="Times New Roman" w:cs="Times New Roman"/>
                <w:sz w:val="24"/>
                <w:szCs w:val="24"/>
              </w:rPr>
              <w:t>.Г</w:t>
            </w:r>
            <w:proofErr w:type="gramEnd"/>
            <w:r w:rsidRPr="00454E76">
              <w:rPr>
                <w:rFonts w:ascii="Times New Roman" w:hAnsi="Times New Roman" w:cs="Times New Roman"/>
                <w:sz w:val="24"/>
                <w:szCs w:val="24"/>
              </w:rPr>
              <w:t>ГГГ.)</w:t>
            </w:r>
          </w:p>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7.Обоснование социальной значимости проекта</w:t>
            </w:r>
          </w:p>
        </w:tc>
        <w:tc>
          <w:tcPr>
            <w:tcW w:w="6095" w:type="dxa"/>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Рекомендуется придерживаться следующего плана:</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1. Каких людей касается проблема? Коротко описать целевую группу: ее состав и количество представителей на конкретной территории реализации проекта.</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2. В чем заключается проблема? Важно описать, что сейчас не устраивает конкретную целевую группу и каковы причины существования этой проблемы.</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 xml:space="preserve">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 </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(не более 5000 символов)</w:t>
            </w: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8.Целевые группы проекта</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 xml:space="preserve">Следует указать одну или несколько целевых групп - людей, на решение или смягчение проблемы которых </w:t>
            </w:r>
            <w:r w:rsidRPr="00454E76">
              <w:rPr>
                <w:rFonts w:ascii="Times New Roman" w:hAnsi="Times New Roman" w:cs="Times New Roman"/>
                <w:sz w:val="24"/>
                <w:szCs w:val="24"/>
              </w:rPr>
              <w:lastRenderedPageBreak/>
              <w:t>направлен проект.</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Необходимо указать только те категории людей, с которыми действительно будет проводиться работа в рамках проекта.</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Важно включать в формулировку всё, что будет точнее её описывать, например, возраст, интересы, территорию проживания.</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Как правило, основная целевая группа в проекте одна</w:t>
            </w: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lastRenderedPageBreak/>
              <w:t>9.Цель проекта</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Цель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10. Задачи проекта</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Следует  перечислить только те задачи, которые будут способствовать достижению цели проекта.</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Важно обеспечить логическую связь между задачами и причинами проблем целевых групп.</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Все задачи необходимо отразить в календарном плане проекта.</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Форма для заполнения календарного плана проекта представлена в Приложении № 1</w:t>
            </w:r>
          </w:p>
        </w:tc>
      </w:tr>
      <w:tr w:rsidR="00EA26C7" w:rsidRPr="00454E76" w:rsidTr="00EA26C7">
        <w:tc>
          <w:tcPr>
            <w:tcW w:w="322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11.Количественные результаты</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Количество человек, принявших участие в мероприятиях проекта</w:t>
            </w:r>
          </w:p>
        </w:tc>
      </w:tr>
      <w:tr w:rsidR="00EA26C7" w:rsidRPr="00454E76" w:rsidTr="00EA26C7">
        <w:tc>
          <w:tcPr>
            <w:tcW w:w="3227" w:type="dxa"/>
            <w:gridSpan w:val="2"/>
          </w:tcPr>
          <w:p w:rsidR="00EA26C7" w:rsidRPr="00454E76" w:rsidRDefault="00EA26C7" w:rsidP="00EA26C7">
            <w:pPr>
              <w:tabs>
                <w:tab w:val="left" w:pos="342"/>
              </w:tabs>
              <w:jc w:val="both"/>
              <w:rPr>
                <w:rFonts w:ascii="Times New Roman" w:hAnsi="Times New Roman" w:cs="Times New Roman"/>
                <w:sz w:val="24"/>
                <w:szCs w:val="24"/>
              </w:rPr>
            </w:pPr>
            <w:r w:rsidRPr="00454E76">
              <w:rPr>
                <w:rFonts w:ascii="Times New Roman" w:hAnsi="Times New Roman" w:cs="Times New Roman"/>
                <w:sz w:val="24"/>
                <w:szCs w:val="24"/>
              </w:rPr>
              <w:t>12.Качественные результаты</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Результат достижения цели. 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Если проектом предусмотрено взаимодействие с несколькими целевыми группами, качественные результаты следует указать по каждой из них</w:t>
            </w:r>
          </w:p>
        </w:tc>
      </w:tr>
      <w:tr w:rsidR="00EA26C7" w:rsidRPr="00454E76" w:rsidTr="00EA26C7">
        <w:tc>
          <w:tcPr>
            <w:tcW w:w="3227" w:type="dxa"/>
            <w:gridSpan w:val="2"/>
          </w:tcPr>
          <w:p w:rsidR="00EA26C7" w:rsidRPr="00454E76" w:rsidRDefault="00EA26C7" w:rsidP="00EA26C7">
            <w:pPr>
              <w:tabs>
                <w:tab w:val="left" w:pos="484"/>
              </w:tabs>
              <w:jc w:val="both"/>
              <w:rPr>
                <w:rFonts w:ascii="Times New Roman" w:hAnsi="Times New Roman" w:cs="Times New Roman"/>
                <w:sz w:val="24"/>
                <w:szCs w:val="24"/>
              </w:rPr>
            </w:pPr>
            <w:r w:rsidRPr="00454E76">
              <w:rPr>
                <w:rFonts w:ascii="Times New Roman" w:hAnsi="Times New Roman" w:cs="Times New Roman"/>
                <w:sz w:val="24"/>
                <w:szCs w:val="24"/>
              </w:rPr>
              <w:t xml:space="preserve">13.Социальные партнёры проекта - субъекты, которые принимают участие в реализации проекта </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 xml:space="preserve">Перечислить партнёров и формы их участия. </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w:t>
            </w:r>
          </w:p>
        </w:tc>
      </w:tr>
      <w:tr w:rsidR="00EA26C7" w:rsidRPr="00454E76" w:rsidTr="00EA26C7">
        <w:tc>
          <w:tcPr>
            <w:tcW w:w="3227" w:type="dxa"/>
            <w:gridSpan w:val="2"/>
          </w:tcPr>
          <w:p w:rsidR="00EA26C7" w:rsidRPr="00454E76" w:rsidRDefault="00EA26C7" w:rsidP="00EA26C7">
            <w:pPr>
              <w:tabs>
                <w:tab w:val="left" w:pos="484"/>
              </w:tabs>
              <w:jc w:val="both"/>
              <w:rPr>
                <w:rFonts w:ascii="Times New Roman" w:hAnsi="Times New Roman" w:cs="Times New Roman"/>
                <w:sz w:val="24"/>
                <w:szCs w:val="24"/>
              </w:rPr>
            </w:pPr>
            <w:r w:rsidRPr="00454E76">
              <w:rPr>
                <w:rFonts w:ascii="Times New Roman" w:hAnsi="Times New Roman" w:cs="Times New Roman"/>
                <w:sz w:val="24"/>
                <w:szCs w:val="24"/>
              </w:rPr>
              <w:t>14.Как будет организовано информационное сопровождение проекта</w:t>
            </w:r>
          </w:p>
        </w:tc>
        <w:tc>
          <w:tcPr>
            <w:tcW w:w="609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Указать, каким образом будет обеспечено освещение проекта в целом и его ключевых мероприятий в СМИ и в сети «Интернет»</w:t>
            </w:r>
          </w:p>
        </w:tc>
      </w:tr>
      <w:tr w:rsidR="00EA26C7" w:rsidRPr="00454E76" w:rsidTr="00EA26C7">
        <w:tc>
          <w:tcPr>
            <w:tcW w:w="3227" w:type="dxa"/>
            <w:gridSpan w:val="2"/>
          </w:tcPr>
          <w:p w:rsidR="00EA26C7" w:rsidRPr="00454E76" w:rsidRDefault="00EA26C7" w:rsidP="00EA26C7">
            <w:pPr>
              <w:tabs>
                <w:tab w:val="left" w:pos="459"/>
              </w:tabs>
              <w:jc w:val="both"/>
              <w:rPr>
                <w:rFonts w:ascii="Times New Roman" w:hAnsi="Times New Roman" w:cs="Times New Roman"/>
                <w:sz w:val="24"/>
                <w:szCs w:val="24"/>
              </w:rPr>
            </w:pPr>
            <w:r w:rsidRPr="00454E76">
              <w:rPr>
                <w:rFonts w:ascii="Times New Roman" w:hAnsi="Times New Roman" w:cs="Times New Roman"/>
                <w:sz w:val="24"/>
                <w:szCs w:val="24"/>
              </w:rPr>
              <w:t>15.Общая сумма расходов на   реализацию проекта</w:t>
            </w:r>
          </w:p>
        </w:tc>
        <w:tc>
          <w:tcPr>
            <w:tcW w:w="6095" w:type="dxa"/>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227" w:type="dxa"/>
            <w:gridSpan w:val="2"/>
          </w:tcPr>
          <w:p w:rsidR="00EA26C7" w:rsidRPr="00454E76" w:rsidRDefault="00EA26C7" w:rsidP="00EA26C7">
            <w:pPr>
              <w:tabs>
                <w:tab w:val="left" w:pos="459"/>
              </w:tabs>
              <w:jc w:val="both"/>
              <w:rPr>
                <w:rFonts w:ascii="Times New Roman" w:hAnsi="Times New Roman" w:cs="Times New Roman"/>
                <w:sz w:val="24"/>
                <w:szCs w:val="24"/>
              </w:rPr>
            </w:pPr>
            <w:r w:rsidRPr="00454E76">
              <w:rPr>
                <w:rFonts w:ascii="Times New Roman" w:hAnsi="Times New Roman" w:cs="Times New Roman"/>
                <w:sz w:val="24"/>
                <w:szCs w:val="24"/>
              </w:rPr>
              <w:t>16.Запрашиваемая сумма гранта</w:t>
            </w:r>
          </w:p>
        </w:tc>
        <w:tc>
          <w:tcPr>
            <w:tcW w:w="6095" w:type="dxa"/>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9322" w:type="dxa"/>
            <w:gridSpan w:val="3"/>
          </w:tcPr>
          <w:p w:rsidR="00EA26C7" w:rsidRPr="00454E76" w:rsidRDefault="00EA26C7" w:rsidP="00EA26C7">
            <w:pPr>
              <w:jc w:val="center"/>
              <w:rPr>
                <w:rFonts w:ascii="Times New Roman" w:hAnsi="Times New Roman" w:cs="Times New Roman"/>
                <w:sz w:val="24"/>
                <w:szCs w:val="24"/>
                <w:highlight w:val="yellow"/>
              </w:rPr>
            </w:pPr>
            <w:r w:rsidRPr="00454E76">
              <w:rPr>
                <w:rFonts w:ascii="Times New Roman" w:hAnsi="Times New Roman" w:cs="Times New Roman"/>
                <w:b/>
                <w:sz w:val="24"/>
                <w:szCs w:val="24"/>
              </w:rPr>
              <w:t>2.Руководитель проекта</w:t>
            </w: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1.Должность руководителя проекта  в организации-заявителе</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2.Ф.И.О. руководителя проекта</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3.Дата рождения</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4.Электронная почта руководителя проекта</w:t>
            </w:r>
          </w:p>
        </w:tc>
        <w:tc>
          <w:tcPr>
            <w:tcW w:w="623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5.Рабочий телефон руководителя проекта</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6.Мобильный телефон руководителя проекта</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lastRenderedPageBreak/>
              <w:t>7.Образование руководителя проекта</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1.Среднее общее.</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2.Среднее профессиональное.</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3. Высшее.</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(Примечание: из предложенного списка выберите уровень образования). Данное поле обязательно для заполнения</w:t>
            </w:r>
          </w:p>
        </w:tc>
      </w:tr>
      <w:tr w:rsidR="00EA26C7" w:rsidRPr="00454E76" w:rsidTr="00EA26C7">
        <w:tc>
          <w:tcPr>
            <w:tcW w:w="3085" w:type="dxa"/>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8. Образовательные организации и специальности</w:t>
            </w:r>
          </w:p>
          <w:p w:rsidR="00EA26C7" w:rsidRPr="00454E76" w:rsidRDefault="00EA26C7" w:rsidP="00EA26C7">
            <w:pPr>
              <w:jc w:val="both"/>
              <w:rPr>
                <w:rFonts w:ascii="Times New Roman" w:hAnsi="Times New Roman" w:cs="Times New Roman"/>
                <w:sz w:val="24"/>
                <w:szCs w:val="24"/>
              </w:rPr>
            </w:pP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1. Специальность:</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2. Образовательная организация: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3. Год поступления: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4. Год окончания:</w:t>
            </w: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9.Опыт работы руководителя проекта</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1.Должность:</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2.Организация: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3.Год начала:</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4.Год окончания: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Следует указать не более 5 последних мест работы. При отсутствии опыта работы указать «нет опыта»</w:t>
            </w: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10.Опыт  реализации социально значимых проектов у руководителя проекта</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11.Дополнительные сведения и документы</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Можно указать дополнительную информацию о достижениях, добавить ссылки на публикации и другие материалы, а также указать любую информацию, которая поможет конкурсной комиссии убедиться в наличии опыта, достаточного для того, чтобы успешно справиться с заявленной ролью в команде проекта</w:t>
            </w: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12.Рекомендательные письма, отзывы, характеристики</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 xml:space="preserve">13.Ссылка на профиль </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в социальных сетях</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9322" w:type="dxa"/>
            <w:gridSpan w:val="3"/>
          </w:tcPr>
          <w:p w:rsidR="00EA26C7" w:rsidRPr="00454E76" w:rsidRDefault="00EA26C7" w:rsidP="00EA26C7">
            <w:pPr>
              <w:jc w:val="center"/>
              <w:rPr>
                <w:rFonts w:ascii="Times New Roman" w:hAnsi="Times New Roman" w:cs="Times New Roman"/>
                <w:sz w:val="24"/>
                <w:szCs w:val="24"/>
                <w:highlight w:val="yellow"/>
              </w:rPr>
            </w:pPr>
            <w:r w:rsidRPr="00454E76">
              <w:rPr>
                <w:rFonts w:ascii="Times New Roman" w:hAnsi="Times New Roman" w:cs="Times New Roman"/>
                <w:b/>
                <w:sz w:val="24"/>
                <w:szCs w:val="24"/>
              </w:rPr>
              <w:t>3.Команда проекта</w:t>
            </w:r>
          </w:p>
        </w:tc>
      </w:tr>
      <w:tr w:rsidR="00EA26C7" w:rsidRPr="00454E76" w:rsidTr="00EA26C7">
        <w:tc>
          <w:tcPr>
            <w:tcW w:w="9322" w:type="dxa"/>
            <w:gridSpan w:val="3"/>
          </w:tcPr>
          <w:p w:rsidR="00EA26C7" w:rsidRPr="00454E76" w:rsidRDefault="00EA26C7" w:rsidP="00EA26C7">
            <w:pPr>
              <w:autoSpaceDE w:val="0"/>
              <w:autoSpaceDN w:val="0"/>
              <w:adjustRightInd w:val="0"/>
              <w:jc w:val="both"/>
              <w:rPr>
                <w:rFonts w:ascii="Times New Roman" w:hAnsi="Times New Roman" w:cs="Times New Roman"/>
                <w:bCs/>
                <w:sz w:val="24"/>
                <w:szCs w:val="24"/>
              </w:rPr>
            </w:pPr>
            <w:r w:rsidRPr="00454E76">
              <w:rPr>
                <w:rFonts w:ascii="Times New Roman" w:hAnsi="Times New Roman" w:cs="Times New Roman"/>
                <w:bCs/>
                <w:sz w:val="24"/>
                <w:szCs w:val="24"/>
              </w:rPr>
              <w:t>В данном разделе следует заполнить нижеприведенную форму на каждого ключевого члена команды проекта.</w:t>
            </w:r>
          </w:p>
          <w:p w:rsidR="00EA26C7" w:rsidRPr="00454E76" w:rsidRDefault="00EA26C7" w:rsidP="00EA26C7">
            <w:pPr>
              <w:autoSpaceDE w:val="0"/>
              <w:autoSpaceDN w:val="0"/>
              <w:adjustRightInd w:val="0"/>
              <w:jc w:val="both"/>
              <w:rPr>
                <w:rFonts w:ascii="Times New Roman" w:hAnsi="Times New Roman" w:cs="Times New Roman"/>
                <w:bCs/>
                <w:sz w:val="24"/>
                <w:szCs w:val="24"/>
              </w:rPr>
            </w:pPr>
            <w:r w:rsidRPr="00454E76">
              <w:rPr>
                <w:rFonts w:ascii="Times New Roman" w:hAnsi="Times New Roman" w:cs="Times New Roman"/>
                <w:bCs/>
                <w:sz w:val="24"/>
                <w:szCs w:val="24"/>
              </w:rPr>
              <w:t>Как правило, указывается 3 - 5 ключевых членов команды.</w:t>
            </w:r>
          </w:p>
        </w:tc>
      </w:tr>
      <w:tr w:rsidR="00EA26C7" w:rsidRPr="00454E76" w:rsidTr="00EA26C7">
        <w:tc>
          <w:tcPr>
            <w:tcW w:w="3085" w:type="dxa"/>
          </w:tcPr>
          <w:p w:rsidR="00EA26C7" w:rsidRPr="00454E76" w:rsidRDefault="00EA26C7" w:rsidP="00EA26C7">
            <w:pPr>
              <w:tabs>
                <w:tab w:val="left" w:pos="142"/>
              </w:tabs>
              <w:jc w:val="both"/>
              <w:rPr>
                <w:rFonts w:ascii="Times New Roman" w:hAnsi="Times New Roman" w:cs="Times New Roman"/>
                <w:sz w:val="24"/>
                <w:szCs w:val="24"/>
              </w:rPr>
            </w:pPr>
            <w:r w:rsidRPr="00454E76">
              <w:rPr>
                <w:rFonts w:ascii="Times New Roman" w:hAnsi="Times New Roman" w:cs="Times New Roman"/>
                <w:sz w:val="24"/>
                <w:szCs w:val="24"/>
              </w:rPr>
              <w:t>1.Должность  или роль в заявленном проекте</w:t>
            </w:r>
          </w:p>
        </w:tc>
        <w:tc>
          <w:tcPr>
            <w:tcW w:w="6237" w:type="dxa"/>
            <w:gridSpan w:val="2"/>
          </w:tcPr>
          <w:p w:rsidR="00EA26C7"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(до 300 символов)</w:t>
            </w:r>
          </w:p>
        </w:tc>
      </w:tr>
      <w:tr w:rsidR="00EA26C7" w:rsidRPr="00454E76" w:rsidTr="00EA26C7">
        <w:tc>
          <w:tcPr>
            <w:tcW w:w="3085" w:type="dxa"/>
          </w:tcPr>
          <w:p w:rsidR="00EA26C7" w:rsidRPr="00454E76" w:rsidRDefault="00EA26C7" w:rsidP="00EA26C7">
            <w:pPr>
              <w:tabs>
                <w:tab w:val="left" w:pos="484"/>
              </w:tabs>
              <w:jc w:val="both"/>
              <w:rPr>
                <w:rFonts w:ascii="Times New Roman" w:hAnsi="Times New Roman" w:cs="Times New Roman"/>
                <w:sz w:val="24"/>
                <w:szCs w:val="24"/>
              </w:rPr>
            </w:pPr>
            <w:r w:rsidRPr="00454E76">
              <w:rPr>
                <w:rFonts w:ascii="Times New Roman" w:hAnsi="Times New Roman" w:cs="Times New Roman"/>
                <w:sz w:val="24"/>
                <w:szCs w:val="24"/>
              </w:rPr>
              <w:t>2.Ф.И.О. члена команды</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tc>
      </w:tr>
      <w:tr w:rsidR="00EA26C7" w:rsidRPr="00454E76" w:rsidTr="00EA26C7">
        <w:tc>
          <w:tcPr>
            <w:tcW w:w="3085" w:type="dxa"/>
          </w:tcPr>
          <w:p w:rsidR="00EA26C7" w:rsidRPr="00454E76" w:rsidRDefault="00EA26C7" w:rsidP="00EA26C7">
            <w:pPr>
              <w:tabs>
                <w:tab w:val="left" w:pos="484"/>
              </w:tabs>
              <w:jc w:val="both"/>
              <w:rPr>
                <w:rFonts w:ascii="Times New Roman" w:hAnsi="Times New Roman" w:cs="Times New Roman"/>
                <w:sz w:val="24"/>
                <w:szCs w:val="24"/>
              </w:rPr>
            </w:pPr>
            <w:r w:rsidRPr="00454E76">
              <w:rPr>
                <w:rFonts w:ascii="Times New Roman" w:hAnsi="Times New Roman" w:cs="Times New Roman"/>
                <w:sz w:val="24"/>
                <w:szCs w:val="24"/>
              </w:rPr>
              <w:t>3.Образование</w:t>
            </w:r>
          </w:p>
        </w:tc>
        <w:tc>
          <w:tcPr>
            <w:tcW w:w="6237" w:type="dxa"/>
            <w:gridSpan w:val="2"/>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1. Среднее общее.</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2. Среднее профессиональное.</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3. Высшее.</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4. Более одного высшего.</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5. Есть ученая степень.</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(Примечание: из предложенного списка выберите уровень образования). Данное поле обязательно для заполнения</w:t>
            </w:r>
          </w:p>
        </w:tc>
      </w:tr>
      <w:tr w:rsidR="00EA26C7" w:rsidRPr="00454E76" w:rsidTr="00EA26C7">
        <w:tc>
          <w:tcPr>
            <w:tcW w:w="3085" w:type="dxa"/>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4. Образовательные организации и специальности</w:t>
            </w:r>
          </w:p>
          <w:p w:rsidR="00EA26C7" w:rsidRPr="00454E76" w:rsidRDefault="00EA26C7" w:rsidP="00EA26C7">
            <w:pPr>
              <w:tabs>
                <w:tab w:val="left" w:pos="484"/>
              </w:tabs>
              <w:jc w:val="both"/>
              <w:rPr>
                <w:rFonts w:ascii="Times New Roman" w:hAnsi="Times New Roman" w:cs="Times New Roman"/>
                <w:sz w:val="24"/>
                <w:szCs w:val="24"/>
              </w:rPr>
            </w:pPr>
          </w:p>
        </w:tc>
        <w:tc>
          <w:tcPr>
            <w:tcW w:w="6237" w:type="dxa"/>
            <w:gridSpan w:val="2"/>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1.Специальность:</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2. Образовательная организация:</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3. Год поступления:</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4. Год окончания: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По желанию заявителя можно указать информацию об образовании (не более 5 образовательных организаций)</w:t>
            </w:r>
          </w:p>
        </w:tc>
      </w:tr>
      <w:tr w:rsidR="00EA26C7" w:rsidRPr="00454E76" w:rsidTr="00EA26C7">
        <w:tc>
          <w:tcPr>
            <w:tcW w:w="3085" w:type="dxa"/>
          </w:tcPr>
          <w:p w:rsidR="00EA26C7" w:rsidRPr="00454E76" w:rsidRDefault="00EA26C7" w:rsidP="00EA26C7">
            <w:pPr>
              <w:tabs>
                <w:tab w:val="left" w:pos="142"/>
              </w:tabs>
              <w:jc w:val="both"/>
              <w:rPr>
                <w:rFonts w:ascii="Times New Roman" w:hAnsi="Times New Roman" w:cs="Times New Roman"/>
                <w:sz w:val="24"/>
                <w:szCs w:val="24"/>
              </w:rPr>
            </w:pPr>
            <w:r w:rsidRPr="00454E76">
              <w:rPr>
                <w:rFonts w:ascii="Times New Roman" w:hAnsi="Times New Roman" w:cs="Times New Roman"/>
                <w:sz w:val="24"/>
                <w:szCs w:val="24"/>
              </w:rPr>
              <w:t>5.Опыт работы</w:t>
            </w:r>
          </w:p>
        </w:tc>
        <w:tc>
          <w:tcPr>
            <w:tcW w:w="6237" w:type="dxa"/>
            <w:gridSpan w:val="2"/>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1. Должность:</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2. Организация:</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3. Год начала:</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4. Год окончания:</w:t>
            </w:r>
          </w:p>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При отсутствии опыта работы указать «нет опыта»</w:t>
            </w:r>
          </w:p>
        </w:tc>
      </w:tr>
      <w:tr w:rsidR="00EA26C7" w:rsidRPr="00454E76" w:rsidTr="00EA26C7">
        <w:tc>
          <w:tcPr>
            <w:tcW w:w="3085" w:type="dxa"/>
          </w:tcPr>
          <w:p w:rsidR="00EA26C7" w:rsidRPr="00454E76" w:rsidRDefault="00EA26C7" w:rsidP="00EA26C7">
            <w:pPr>
              <w:tabs>
                <w:tab w:val="left" w:pos="484"/>
              </w:tabs>
              <w:jc w:val="both"/>
              <w:rPr>
                <w:rFonts w:ascii="Times New Roman" w:hAnsi="Times New Roman" w:cs="Times New Roman"/>
                <w:sz w:val="24"/>
                <w:szCs w:val="24"/>
              </w:rPr>
            </w:pPr>
            <w:r w:rsidRPr="00454E76">
              <w:rPr>
                <w:rFonts w:ascii="Times New Roman" w:hAnsi="Times New Roman" w:cs="Times New Roman"/>
                <w:sz w:val="24"/>
                <w:szCs w:val="24"/>
              </w:rPr>
              <w:lastRenderedPageBreak/>
              <w:t>6.Опыт реализации социально значимых проектов</w:t>
            </w:r>
          </w:p>
        </w:tc>
        <w:tc>
          <w:tcPr>
            <w:tcW w:w="6237" w:type="dxa"/>
            <w:gridSpan w:val="2"/>
          </w:tcPr>
          <w:p w:rsidR="00EA26C7" w:rsidRPr="00454E76" w:rsidRDefault="00EA26C7" w:rsidP="00EA26C7">
            <w:pPr>
              <w:jc w:val="both"/>
              <w:rPr>
                <w:rFonts w:ascii="Times New Roman" w:hAnsi="Times New Roman" w:cs="Times New Roman"/>
                <w:sz w:val="24"/>
                <w:szCs w:val="24"/>
                <w:highlight w:val="yellow"/>
              </w:rPr>
            </w:pPr>
          </w:p>
        </w:tc>
      </w:tr>
      <w:tr w:rsidR="00EA26C7" w:rsidRPr="00454E76" w:rsidTr="00EA26C7">
        <w:tc>
          <w:tcPr>
            <w:tcW w:w="3085" w:type="dxa"/>
          </w:tcPr>
          <w:p w:rsidR="00EA26C7" w:rsidRPr="00454E76" w:rsidRDefault="00EA26C7" w:rsidP="00EA26C7">
            <w:pPr>
              <w:tabs>
                <w:tab w:val="left" w:pos="142"/>
              </w:tabs>
              <w:jc w:val="both"/>
              <w:rPr>
                <w:rFonts w:ascii="Times New Roman" w:hAnsi="Times New Roman" w:cs="Times New Roman"/>
                <w:sz w:val="24"/>
                <w:szCs w:val="24"/>
              </w:rPr>
            </w:pPr>
            <w:r w:rsidRPr="00454E76">
              <w:rPr>
                <w:rFonts w:ascii="Times New Roman" w:hAnsi="Times New Roman" w:cs="Times New Roman"/>
                <w:sz w:val="24"/>
                <w:szCs w:val="24"/>
              </w:rPr>
              <w:t>7.Дополнительные сведения</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484"/>
              </w:tabs>
              <w:jc w:val="both"/>
              <w:rPr>
                <w:rFonts w:ascii="Times New Roman" w:hAnsi="Times New Roman" w:cs="Times New Roman"/>
                <w:sz w:val="24"/>
                <w:szCs w:val="24"/>
              </w:rPr>
            </w:pPr>
            <w:r w:rsidRPr="00454E76">
              <w:rPr>
                <w:rFonts w:ascii="Times New Roman" w:hAnsi="Times New Roman" w:cs="Times New Roman"/>
                <w:sz w:val="24"/>
                <w:szCs w:val="24"/>
              </w:rPr>
              <w:t>8.Ссылки на профиль в социальных сетях</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9322" w:type="dxa"/>
            <w:gridSpan w:val="3"/>
          </w:tcPr>
          <w:p w:rsidR="00EA26C7" w:rsidRPr="00454E76" w:rsidRDefault="00EA26C7" w:rsidP="00EA26C7">
            <w:pPr>
              <w:pStyle w:val="a5"/>
              <w:ind w:left="360"/>
              <w:jc w:val="center"/>
              <w:rPr>
                <w:rFonts w:ascii="Times New Roman" w:hAnsi="Times New Roman" w:cs="Times New Roman"/>
                <w:b/>
                <w:sz w:val="24"/>
                <w:szCs w:val="24"/>
              </w:rPr>
            </w:pPr>
            <w:r w:rsidRPr="00454E76">
              <w:rPr>
                <w:rFonts w:ascii="Times New Roman" w:hAnsi="Times New Roman" w:cs="Times New Roman"/>
                <w:b/>
                <w:sz w:val="24"/>
                <w:szCs w:val="24"/>
              </w:rPr>
              <w:t>4.Участник Конкурса</w:t>
            </w:r>
          </w:p>
        </w:tc>
      </w:tr>
      <w:tr w:rsidR="00EA26C7" w:rsidRPr="00454E76" w:rsidTr="00EA26C7">
        <w:tc>
          <w:tcPr>
            <w:tcW w:w="3085" w:type="dxa"/>
          </w:tcPr>
          <w:p w:rsidR="00EA26C7" w:rsidRPr="00454E76" w:rsidRDefault="00EA26C7" w:rsidP="00EA26C7">
            <w:pPr>
              <w:tabs>
                <w:tab w:val="left" w:pos="484"/>
              </w:tabs>
              <w:jc w:val="both"/>
              <w:rPr>
                <w:rFonts w:ascii="Times New Roman" w:hAnsi="Times New Roman" w:cs="Times New Roman"/>
                <w:sz w:val="24"/>
                <w:szCs w:val="24"/>
              </w:rPr>
            </w:pPr>
            <w:r w:rsidRPr="00454E76">
              <w:rPr>
                <w:rFonts w:ascii="Times New Roman" w:hAnsi="Times New Roman" w:cs="Times New Roman"/>
                <w:sz w:val="24"/>
                <w:szCs w:val="24"/>
              </w:rPr>
              <w:t>1.ОГРН (основной государственный регистрационный номер)</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Следует ввести ОГРН участника Конкурса, внимательно проверить цифры</w:t>
            </w:r>
          </w:p>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284"/>
              </w:tabs>
              <w:jc w:val="both"/>
              <w:rPr>
                <w:rFonts w:ascii="Times New Roman" w:hAnsi="Times New Roman" w:cs="Times New Roman"/>
                <w:sz w:val="24"/>
                <w:szCs w:val="24"/>
              </w:rPr>
            </w:pPr>
            <w:r w:rsidRPr="00454E76">
              <w:rPr>
                <w:rFonts w:ascii="Times New Roman" w:hAnsi="Times New Roman" w:cs="Times New Roman"/>
                <w:sz w:val="24"/>
                <w:szCs w:val="24"/>
              </w:rPr>
              <w:t>2.ИНН (идентификационный номер налогоплательщика)</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284"/>
              </w:tabs>
              <w:jc w:val="both"/>
              <w:rPr>
                <w:rFonts w:ascii="Times New Roman" w:hAnsi="Times New Roman" w:cs="Times New Roman"/>
                <w:sz w:val="24"/>
                <w:szCs w:val="24"/>
              </w:rPr>
            </w:pPr>
            <w:r w:rsidRPr="00454E76">
              <w:rPr>
                <w:rFonts w:ascii="Times New Roman" w:hAnsi="Times New Roman" w:cs="Times New Roman"/>
                <w:sz w:val="24"/>
                <w:szCs w:val="24"/>
              </w:rPr>
              <w:t>3.КПП</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284"/>
              </w:tabs>
              <w:jc w:val="both"/>
              <w:rPr>
                <w:rFonts w:ascii="Times New Roman" w:hAnsi="Times New Roman" w:cs="Times New Roman"/>
                <w:sz w:val="24"/>
                <w:szCs w:val="24"/>
              </w:rPr>
            </w:pPr>
            <w:r w:rsidRPr="00454E76">
              <w:rPr>
                <w:rFonts w:ascii="Times New Roman" w:hAnsi="Times New Roman" w:cs="Times New Roman"/>
                <w:sz w:val="24"/>
                <w:szCs w:val="24"/>
              </w:rPr>
              <w:t xml:space="preserve">4.Дата регистрации </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284"/>
              </w:tabs>
              <w:jc w:val="both"/>
              <w:rPr>
                <w:rFonts w:ascii="Times New Roman" w:hAnsi="Times New Roman" w:cs="Times New Roman"/>
                <w:sz w:val="24"/>
                <w:szCs w:val="24"/>
              </w:rPr>
            </w:pPr>
            <w:r w:rsidRPr="00454E76">
              <w:rPr>
                <w:rFonts w:ascii="Times New Roman" w:hAnsi="Times New Roman" w:cs="Times New Roman"/>
                <w:sz w:val="24"/>
                <w:szCs w:val="24"/>
              </w:rPr>
              <w:t>5.Полное наименование организации</w:t>
            </w:r>
          </w:p>
        </w:tc>
        <w:tc>
          <w:tcPr>
            <w:tcW w:w="623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Полное наименование указать в точном соответствии с уставом</w:t>
            </w:r>
          </w:p>
        </w:tc>
      </w:tr>
      <w:tr w:rsidR="00EA26C7" w:rsidRPr="00454E76" w:rsidTr="00EA26C7">
        <w:tc>
          <w:tcPr>
            <w:tcW w:w="3085" w:type="dxa"/>
          </w:tcPr>
          <w:p w:rsidR="00EA26C7" w:rsidRPr="00454E76" w:rsidRDefault="00EA26C7" w:rsidP="00EA26C7">
            <w:pPr>
              <w:tabs>
                <w:tab w:val="left" w:pos="459"/>
              </w:tabs>
              <w:jc w:val="both"/>
              <w:rPr>
                <w:rFonts w:ascii="Times New Roman" w:hAnsi="Times New Roman" w:cs="Times New Roman"/>
                <w:sz w:val="24"/>
                <w:szCs w:val="24"/>
              </w:rPr>
            </w:pPr>
            <w:r w:rsidRPr="00454E76">
              <w:rPr>
                <w:rFonts w:ascii="Times New Roman" w:hAnsi="Times New Roman" w:cs="Times New Roman"/>
                <w:sz w:val="24"/>
                <w:szCs w:val="24"/>
              </w:rPr>
              <w:t>6.Сокращенное наименование организации (при наличии)</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284"/>
              </w:tabs>
              <w:jc w:val="both"/>
              <w:rPr>
                <w:rFonts w:ascii="Times New Roman" w:hAnsi="Times New Roman" w:cs="Times New Roman"/>
                <w:sz w:val="24"/>
                <w:szCs w:val="24"/>
              </w:rPr>
            </w:pPr>
            <w:r w:rsidRPr="00454E76">
              <w:rPr>
                <w:rFonts w:ascii="Times New Roman" w:hAnsi="Times New Roman" w:cs="Times New Roman"/>
                <w:sz w:val="24"/>
                <w:szCs w:val="24"/>
              </w:rPr>
              <w:t xml:space="preserve">7.Адрес  (местонахождения) </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284"/>
              </w:tabs>
              <w:jc w:val="both"/>
              <w:rPr>
                <w:rFonts w:ascii="Times New Roman" w:hAnsi="Times New Roman" w:cs="Times New Roman"/>
                <w:sz w:val="24"/>
                <w:szCs w:val="24"/>
              </w:rPr>
            </w:pPr>
            <w:r w:rsidRPr="00454E76">
              <w:rPr>
                <w:rFonts w:ascii="Times New Roman" w:hAnsi="Times New Roman" w:cs="Times New Roman"/>
                <w:sz w:val="24"/>
                <w:szCs w:val="24"/>
              </w:rPr>
              <w:t>8.Адрес для направления  юридически  значимых сообщений</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459"/>
              </w:tabs>
              <w:jc w:val="both"/>
              <w:rPr>
                <w:rFonts w:ascii="Times New Roman" w:hAnsi="Times New Roman" w:cs="Times New Roman"/>
                <w:sz w:val="24"/>
                <w:szCs w:val="24"/>
                <w:highlight w:val="yellow"/>
              </w:rPr>
            </w:pPr>
            <w:r w:rsidRPr="00454E76">
              <w:rPr>
                <w:rFonts w:ascii="Times New Roman" w:hAnsi="Times New Roman" w:cs="Times New Roman"/>
                <w:sz w:val="24"/>
                <w:szCs w:val="24"/>
              </w:rPr>
              <w:t xml:space="preserve">9.Руководитель участника Конкурса </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Указывается Ф.И.О. и должность руководителя участника Конкурса, а также делается отметка о том, совпадают ли данные с данными ЕГРЮЛ</w:t>
            </w:r>
          </w:p>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459"/>
              </w:tabs>
              <w:suppressAutoHyphens/>
              <w:jc w:val="both"/>
              <w:rPr>
                <w:rFonts w:ascii="Times New Roman" w:hAnsi="Times New Roman" w:cs="Times New Roman"/>
                <w:sz w:val="24"/>
                <w:szCs w:val="24"/>
              </w:rPr>
            </w:pPr>
            <w:r w:rsidRPr="00454E76">
              <w:rPr>
                <w:rFonts w:ascii="Times New Roman" w:hAnsi="Times New Roman" w:cs="Times New Roman"/>
                <w:sz w:val="24"/>
                <w:szCs w:val="24"/>
              </w:rPr>
              <w:t xml:space="preserve">10.Дата рождения  руководителя </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r w:rsidRPr="00454E76">
              <w:rPr>
                <w:rFonts w:ascii="Times New Roman" w:hAnsi="Times New Roman" w:cs="Times New Roman"/>
                <w:sz w:val="24"/>
                <w:szCs w:val="24"/>
              </w:rPr>
              <w:t>ДД.ММ</w:t>
            </w:r>
            <w:proofErr w:type="gramStart"/>
            <w:r w:rsidRPr="00454E76">
              <w:rPr>
                <w:rFonts w:ascii="Times New Roman" w:hAnsi="Times New Roman" w:cs="Times New Roman"/>
                <w:sz w:val="24"/>
                <w:szCs w:val="24"/>
              </w:rPr>
              <w:t>.Г</w:t>
            </w:r>
            <w:proofErr w:type="gramEnd"/>
            <w:r w:rsidRPr="00454E76">
              <w:rPr>
                <w:rFonts w:ascii="Times New Roman" w:hAnsi="Times New Roman" w:cs="Times New Roman"/>
                <w:sz w:val="24"/>
                <w:szCs w:val="24"/>
              </w:rPr>
              <w:t>ГГГ.</w:t>
            </w:r>
            <w:r>
              <w:rPr>
                <w:rFonts w:ascii="Times New Roman" w:hAnsi="Times New Roman" w:cs="Times New Roman"/>
                <w:sz w:val="24"/>
                <w:szCs w:val="24"/>
              </w:rPr>
              <w:t>)</w:t>
            </w:r>
          </w:p>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459"/>
              </w:tabs>
              <w:suppressAutoHyphens/>
              <w:jc w:val="both"/>
              <w:rPr>
                <w:rFonts w:ascii="Times New Roman" w:hAnsi="Times New Roman" w:cs="Times New Roman"/>
                <w:sz w:val="24"/>
                <w:szCs w:val="24"/>
              </w:rPr>
            </w:pPr>
            <w:r w:rsidRPr="00454E76">
              <w:rPr>
                <w:rFonts w:ascii="Times New Roman" w:hAnsi="Times New Roman" w:cs="Times New Roman"/>
                <w:sz w:val="24"/>
                <w:szCs w:val="24"/>
              </w:rPr>
              <w:t>11.Информация о наличии лиц, имеющих право подписи без доверенности</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Следует поставить отметку, если у участника Конкурса есть лица, имеющие право подписи без доверенности, кроме руководителя. При отсутствии таких лиц отметка не ставится</w:t>
            </w:r>
          </w:p>
        </w:tc>
      </w:tr>
      <w:tr w:rsidR="00EA26C7" w:rsidRPr="00454E76" w:rsidTr="00EA26C7">
        <w:tc>
          <w:tcPr>
            <w:tcW w:w="3085" w:type="dxa"/>
          </w:tcPr>
          <w:p w:rsidR="00EA26C7" w:rsidRPr="00454E76" w:rsidRDefault="00EA26C7" w:rsidP="00EA26C7">
            <w:pPr>
              <w:tabs>
                <w:tab w:val="left" w:pos="459"/>
              </w:tabs>
              <w:suppressAutoHyphens/>
              <w:jc w:val="both"/>
              <w:rPr>
                <w:rFonts w:ascii="Times New Roman" w:hAnsi="Times New Roman" w:cs="Times New Roman"/>
                <w:sz w:val="24"/>
                <w:szCs w:val="24"/>
              </w:rPr>
            </w:pPr>
            <w:r w:rsidRPr="00454E76">
              <w:rPr>
                <w:rFonts w:ascii="Times New Roman" w:hAnsi="Times New Roman" w:cs="Times New Roman"/>
                <w:sz w:val="24"/>
                <w:szCs w:val="24"/>
              </w:rPr>
              <w:t>12.Информация о наличии коллегиального органа управления</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Следует поставить отметку, если у участника Конкурса есть коллегиальный орган управления (совет, президиум и т.п.). При отсутствии такого органа отметка не ставится. Общее собрание членов участника Конкурса таким органом не является</w:t>
            </w:r>
          </w:p>
        </w:tc>
      </w:tr>
      <w:tr w:rsidR="00EA26C7" w:rsidRPr="00454E76" w:rsidTr="00EA26C7">
        <w:tc>
          <w:tcPr>
            <w:tcW w:w="3085" w:type="dxa"/>
          </w:tcPr>
          <w:p w:rsidR="00EA26C7" w:rsidRPr="00454E76" w:rsidRDefault="00EA26C7" w:rsidP="00EA26C7">
            <w:pPr>
              <w:tabs>
                <w:tab w:val="left" w:pos="459"/>
              </w:tabs>
              <w:suppressAutoHyphens/>
              <w:jc w:val="both"/>
              <w:rPr>
                <w:rFonts w:ascii="Times New Roman" w:hAnsi="Times New Roman" w:cs="Times New Roman"/>
                <w:sz w:val="24"/>
                <w:szCs w:val="24"/>
                <w:highlight w:val="yellow"/>
              </w:rPr>
            </w:pPr>
            <w:r w:rsidRPr="00454E76">
              <w:rPr>
                <w:rFonts w:ascii="Times New Roman" w:hAnsi="Times New Roman" w:cs="Times New Roman"/>
                <w:sz w:val="24"/>
                <w:szCs w:val="24"/>
              </w:rPr>
              <w:t>13.Главный бухгалтер участника Конкурса</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1.Ведение бухгалтерского учета возложено на главного бухгалтера, руководителя участника Конкурса принял ведение бухгалтерского учета на себя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2.Ведение бухгалтерского учета возложено на другого работника, ведение бухгалтерского учета передано по договору другой организации.</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3.Ведение бухгалтерского учета передано по договору индивидуальному предпринимателю.</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4.Ведение бухгалтерского учета передано по договору физическому лицу</w:t>
            </w:r>
          </w:p>
        </w:tc>
      </w:tr>
      <w:tr w:rsidR="00EA26C7" w:rsidRPr="00454E76" w:rsidTr="00EA26C7">
        <w:tc>
          <w:tcPr>
            <w:tcW w:w="3085" w:type="dxa"/>
          </w:tcPr>
          <w:p w:rsidR="00EA26C7" w:rsidRPr="00454E76" w:rsidRDefault="00EA26C7" w:rsidP="00EA26C7">
            <w:pPr>
              <w:tabs>
                <w:tab w:val="left" w:pos="459"/>
              </w:tabs>
              <w:suppressAutoHyphens/>
              <w:jc w:val="both"/>
              <w:rPr>
                <w:rFonts w:ascii="Times New Roman" w:hAnsi="Times New Roman" w:cs="Times New Roman"/>
                <w:sz w:val="24"/>
                <w:szCs w:val="24"/>
              </w:rPr>
            </w:pPr>
            <w:r w:rsidRPr="00454E76">
              <w:rPr>
                <w:rFonts w:ascii="Times New Roman" w:hAnsi="Times New Roman" w:cs="Times New Roman"/>
                <w:sz w:val="24"/>
                <w:szCs w:val="24"/>
              </w:rPr>
              <w:t>14.Основные виды деятельности организации</w:t>
            </w:r>
          </w:p>
        </w:tc>
        <w:tc>
          <w:tcPr>
            <w:tcW w:w="6237" w:type="dxa"/>
            <w:gridSpan w:val="2"/>
          </w:tcPr>
          <w:p w:rsidR="00EA26C7" w:rsidRPr="00454E76" w:rsidRDefault="00EA26C7" w:rsidP="00EA26C7">
            <w:pPr>
              <w:autoSpaceDE w:val="0"/>
              <w:autoSpaceDN w:val="0"/>
              <w:adjustRightInd w:val="0"/>
              <w:rPr>
                <w:rFonts w:ascii="Times New Roman" w:hAnsi="Times New Roman" w:cs="Times New Roman"/>
                <w:sz w:val="24"/>
                <w:szCs w:val="24"/>
              </w:rPr>
            </w:pPr>
            <w:r w:rsidRPr="00454E76">
              <w:rPr>
                <w:rFonts w:ascii="Times New Roman" w:hAnsi="Times New Roman" w:cs="Times New Roman"/>
                <w:sz w:val="24"/>
                <w:szCs w:val="24"/>
              </w:rPr>
              <w:t>Заполняется из устава участника Конкурса</w:t>
            </w:r>
          </w:p>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426"/>
              </w:tabs>
              <w:suppressAutoHyphens/>
              <w:jc w:val="both"/>
              <w:rPr>
                <w:rFonts w:ascii="Times New Roman" w:hAnsi="Times New Roman" w:cs="Times New Roman"/>
                <w:sz w:val="24"/>
                <w:szCs w:val="24"/>
              </w:rPr>
            </w:pPr>
            <w:r w:rsidRPr="00454E76">
              <w:rPr>
                <w:rFonts w:ascii="Times New Roman" w:hAnsi="Times New Roman" w:cs="Times New Roman"/>
                <w:sz w:val="24"/>
                <w:szCs w:val="24"/>
              </w:rPr>
              <w:t>15.Целевые группы, опыт работы с которыми имеет участник Конкурса</w:t>
            </w:r>
          </w:p>
        </w:tc>
        <w:tc>
          <w:tcPr>
            <w:tcW w:w="6237" w:type="dxa"/>
            <w:gridSpan w:val="2"/>
          </w:tcPr>
          <w:p w:rsidR="00EA26C7" w:rsidRPr="00454E76" w:rsidRDefault="00EA26C7" w:rsidP="00EA26C7">
            <w:pPr>
              <w:jc w:val="both"/>
              <w:rPr>
                <w:rFonts w:ascii="Times New Roman" w:hAnsi="Times New Roman" w:cs="Times New Roman"/>
                <w:sz w:val="24"/>
                <w:szCs w:val="24"/>
              </w:rPr>
            </w:pPr>
          </w:p>
        </w:tc>
      </w:tr>
      <w:tr w:rsidR="00EA26C7" w:rsidRPr="00454E76" w:rsidTr="00EA26C7">
        <w:tc>
          <w:tcPr>
            <w:tcW w:w="3085" w:type="dxa"/>
          </w:tcPr>
          <w:p w:rsidR="00EA26C7" w:rsidRPr="00454E76" w:rsidRDefault="00EA26C7" w:rsidP="00EA26C7">
            <w:pPr>
              <w:tabs>
                <w:tab w:val="left" w:pos="459"/>
              </w:tabs>
              <w:suppressAutoHyphens/>
              <w:jc w:val="both"/>
              <w:rPr>
                <w:rFonts w:ascii="Times New Roman" w:hAnsi="Times New Roman" w:cs="Times New Roman"/>
                <w:sz w:val="24"/>
                <w:szCs w:val="24"/>
              </w:rPr>
            </w:pPr>
            <w:r w:rsidRPr="00454E76">
              <w:rPr>
                <w:rFonts w:ascii="Times New Roman" w:hAnsi="Times New Roman" w:cs="Times New Roman"/>
                <w:sz w:val="24"/>
                <w:szCs w:val="24"/>
              </w:rPr>
              <w:lastRenderedPageBreak/>
              <w:t>16.Контактный телефон</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Следует указать номер телефона, по которому можно связаться с участником Конкурса и который будет размещен в открытом доступе, в том числе в сети «Интернет»</w:t>
            </w:r>
          </w:p>
        </w:tc>
      </w:tr>
      <w:tr w:rsidR="00EA26C7" w:rsidRPr="00454E76" w:rsidTr="00EA26C7">
        <w:tc>
          <w:tcPr>
            <w:tcW w:w="3085" w:type="dxa"/>
          </w:tcPr>
          <w:p w:rsidR="00EA26C7" w:rsidRPr="00454E76" w:rsidRDefault="00EA26C7" w:rsidP="00EA26C7">
            <w:pPr>
              <w:tabs>
                <w:tab w:val="left" w:pos="459"/>
              </w:tabs>
              <w:jc w:val="both"/>
              <w:rPr>
                <w:rFonts w:ascii="Times New Roman" w:hAnsi="Times New Roman" w:cs="Times New Roman"/>
                <w:sz w:val="24"/>
                <w:szCs w:val="24"/>
              </w:rPr>
            </w:pPr>
            <w:r w:rsidRPr="00454E76">
              <w:rPr>
                <w:rFonts w:ascii="Times New Roman" w:hAnsi="Times New Roman" w:cs="Times New Roman"/>
                <w:sz w:val="24"/>
                <w:szCs w:val="24"/>
              </w:rPr>
              <w:t>17.Адрес электронной почты для направления  юридически значимых сообщений и внешних коммуникаций</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Следует указать адрес электронной почты, по которому можно направлять юридически значимые сообщения и документы</w:t>
            </w:r>
          </w:p>
          <w:p w:rsidR="00EA26C7"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 xml:space="preserve">Адрес электронной почты будет размещен в открытом доступе, в том числе в сети «Интернет» </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(не более 300 символов)</w:t>
            </w:r>
          </w:p>
        </w:tc>
      </w:tr>
      <w:tr w:rsidR="00EA26C7" w:rsidRPr="00454E76" w:rsidTr="00EA26C7">
        <w:tc>
          <w:tcPr>
            <w:tcW w:w="3085" w:type="dxa"/>
          </w:tcPr>
          <w:p w:rsidR="00EA26C7" w:rsidRPr="00454E76" w:rsidRDefault="00EA26C7" w:rsidP="00EA26C7">
            <w:pPr>
              <w:tabs>
                <w:tab w:val="left" w:pos="459"/>
              </w:tabs>
              <w:jc w:val="both"/>
              <w:rPr>
                <w:rFonts w:ascii="Times New Roman" w:hAnsi="Times New Roman" w:cs="Times New Roman"/>
                <w:sz w:val="24"/>
                <w:szCs w:val="24"/>
              </w:rPr>
            </w:pPr>
            <w:r w:rsidRPr="00454E76">
              <w:rPr>
                <w:rFonts w:ascii="Times New Roman" w:hAnsi="Times New Roman" w:cs="Times New Roman"/>
                <w:sz w:val="24"/>
                <w:szCs w:val="24"/>
              </w:rPr>
              <w:t>18.Веб-сайт, группы в социальных сетях</w:t>
            </w:r>
          </w:p>
        </w:tc>
        <w:tc>
          <w:tcPr>
            <w:tcW w:w="6237" w:type="dxa"/>
            <w:gridSpan w:val="2"/>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Указать адрес сайта в сети Интернет, группы участника Конкурса в социальных сетях.</w:t>
            </w:r>
          </w:p>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Если участник Конкурса не имеет сайта, страниц в социальных сетях, следует написать «нет»</w:t>
            </w:r>
          </w:p>
        </w:tc>
      </w:tr>
      <w:tr w:rsidR="00EA26C7" w:rsidRPr="00454E76" w:rsidTr="00EA26C7">
        <w:tc>
          <w:tcPr>
            <w:tcW w:w="3085" w:type="dxa"/>
          </w:tcPr>
          <w:p w:rsidR="00EA26C7" w:rsidRPr="00454E76" w:rsidRDefault="00EA26C7" w:rsidP="00EA26C7">
            <w:pPr>
              <w:tabs>
                <w:tab w:val="left" w:pos="318"/>
              </w:tabs>
              <w:jc w:val="both"/>
              <w:rPr>
                <w:rFonts w:ascii="Times New Roman" w:hAnsi="Times New Roman" w:cs="Times New Roman"/>
                <w:sz w:val="24"/>
                <w:szCs w:val="24"/>
              </w:rPr>
            </w:pPr>
            <w:r w:rsidRPr="00454E76">
              <w:rPr>
                <w:rFonts w:ascii="Times New Roman" w:hAnsi="Times New Roman" w:cs="Times New Roman"/>
                <w:sz w:val="24"/>
                <w:szCs w:val="24"/>
              </w:rPr>
              <w:t>19.Количество штатных работников</w:t>
            </w:r>
          </w:p>
        </w:tc>
        <w:tc>
          <w:tcPr>
            <w:tcW w:w="6237" w:type="dxa"/>
            <w:gridSpan w:val="2"/>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Данное поле обязательно для заполнения.</w:t>
            </w:r>
          </w:p>
        </w:tc>
      </w:tr>
      <w:tr w:rsidR="00EA26C7" w:rsidRPr="00454E76" w:rsidTr="00EA26C7">
        <w:tc>
          <w:tcPr>
            <w:tcW w:w="9322" w:type="dxa"/>
            <w:gridSpan w:val="3"/>
          </w:tcPr>
          <w:p w:rsidR="00EA26C7" w:rsidRPr="00454E76" w:rsidRDefault="00EA26C7" w:rsidP="00EA26C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5.</w:t>
            </w:r>
            <w:r w:rsidRPr="00454E76">
              <w:rPr>
                <w:rFonts w:ascii="Times New Roman" w:hAnsi="Times New Roman" w:cs="Times New Roman"/>
                <w:b/>
                <w:sz w:val="24"/>
                <w:szCs w:val="24"/>
              </w:rPr>
              <w:t>Календарный план проекта</w:t>
            </w:r>
          </w:p>
        </w:tc>
      </w:tr>
      <w:tr w:rsidR="00EA26C7" w:rsidRPr="00454E76" w:rsidTr="00EA26C7">
        <w:tc>
          <w:tcPr>
            <w:tcW w:w="9322" w:type="dxa"/>
            <w:gridSpan w:val="3"/>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Следует перечислить все мероприятия в рамках проекта, которые запланированы для выполнения каждой из поставленных задач и достижения цели проекта.</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В каждом мероприятии должны быть:</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1.Содержание и место проведение - подробная информация о том, что именно будет происходить, для какой целевой группы, где конкретно будет проходить мероприятие. Если в проекте несколько целевых групп, то мероприятия должны быть предусмотрены для каждой из них.</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2.Время проведения – в какой конкретно временной период будет проходить мероприятие. Не рекомендуется указывать в качестве времени проведения мероприятия «в течение всего проекта».</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3.Ожидаемый результат мероприятия – это ответ на вопрос «Что будет сделано»? «Как?», «Запланировано ли участие представителей целевых групп, в каком количестве?»</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Форма для заполнения календарного плана проекта представлена в Приложении № 1</w:t>
            </w:r>
          </w:p>
        </w:tc>
      </w:tr>
      <w:tr w:rsidR="00EA26C7" w:rsidRPr="00454E76" w:rsidTr="00EA26C7">
        <w:tc>
          <w:tcPr>
            <w:tcW w:w="9322" w:type="dxa"/>
            <w:gridSpan w:val="3"/>
          </w:tcPr>
          <w:p w:rsidR="00EA26C7" w:rsidRPr="00454E76" w:rsidRDefault="00EA26C7" w:rsidP="00EA26C7">
            <w:pPr>
              <w:pStyle w:val="a5"/>
              <w:ind w:left="360"/>
              <w:jc w:val="center"/>
              <w:rPr>
                <w:rFonts w:ascii="Times New Roman" w:hAnsi="Times New Roman" w:cs="Times New Roman"/>
                <w:sz w:val="24"/>
                <w:szCs w:val="24"/>
              </w:rPr>
            </w:pPr>
            <w:r>
              <w:rPr>
                <w:rFonts w:ascii="Times New Roman" w:hAnsi="Times New Roman" w:cs="Times New Roman"/>
                <w:b/>
                <w:sz w:val="24"/>
                <w:szCs w:val="24"/>
              </w:rPr>
              <w:t>6.</w:t>
            </w:r>
            <w:r w:rsidRPr="00454E76">
              <w:rPr>
                <w:rFonts w:ascii="Times New Roman" w:hAnsi="Times New Roman" w:cs="Times New Roman"/>
                <w:b/>
                <w:sz w:val="24"/>
                <w:szCs w:val="24"/>
              </w:rPr>
              <w:t>Бюджет проекта</w:t>
            </w:r>
          </w:p>
        </w:tc>
      </w:tr>
      <w:tr w:rsidR="00EA26C7" w:rsidRPr="00454E76" w:rsidTr="00EA26C7">
        <w:tc>
          <w:tcPr>
            <w:tcW w:w="9322" w:type="dxa"/>
            <w:gridSpan w:val="3"/>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 xml:space="preserve">Рекомендуется до заполнения бюджета проекта осуществлять его проектирование в </w:t>
            </w:r>
            <w:proofErr w:type="spellStart"/>
            <w:r w:rsidRPr="00454E76">
              <w:rPr>
                <w:rFonts w:ascii="Times New Roman" w:hAnsi="Times New Roman" w:cs="Times New Roman"/>
                <w:sz w:val="24"/>
                <w:szCs w:val="24"/>
              </w:rPr>
              <w:t>Excel</w:t>
            </w:r>
            <w:proofErr w:type="spellEnd"/>
            <w:r w:rsidRPr="00454E76">
              <w:rPr>
                <w:rFonts w:ascii="Times New Roman" w:hAnsi="Times New Roman" w:cs="Times New Roman"/>
                <w:sz w:val="24"/>
                <w:szCs w:val="24"/>
              </w:rPr>
              <w:t xml:space="preserve"> или аналогичных программах.</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Бюджет проекта состоит из расходов необходимых для реализации мероприятий и достижения ожидаемых результатов.</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Бюджет формируется из запрашиваемой суммы гранта.</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 xml:space="preserve">В Приложении № 2 приведена примерная форма бюджета проекта. </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К бюджету проекта прикладывается обоснование расходов по каждой позиции</w:t>
            </w:r>
          </w:p>
        </w:tc>
      </w:tr>
    </w:tbl>
    <w:p w:rsidR="00EA26C7" w:rsidRPr="00454E76" w:rsidRDefault="00EA26C7" w:rsidP="00EA26C7">
      <w:pPr>
        <w:tabs>
          <w:tab w:val="right" w:pos="14570"/>
        </w:tabs>
        <w:spacing w:after="0" w:line="240" w:lineRule="auto"/>
        <w:rPr>
          <w:rFonts w:ascii="Times New Roman" w:hAnsi="Times New Roman" w:cs="Times New Roman"/>
          <w:sz w:val="24"/>
          <w:szCs w:val="24"/>
        </w:rPr>
      </w:pPr>
      <w:r w:rsidRPr="00454E76">
        <w:rPr>
          <w:rFonts w:ascii="Times New Roman" w:hAnsi="Times New Roman" w:cs="Times New Roman"/>
          <w:sz w:val="24"/>
          <w:szCs w:val="24"/>
        </w:rPr>
        <w:tab/>
      </w:r>
    </w:p>
    <w:p w:rsidR="00EA26C7" w:rsidRDefault="00EA26C7" w:rsidP="00EA26C7">
      <w:pPr>
        <w:pStyle w:val="ConsPlusNonformat"/>
        <w:jc w:val="both"/>
        <w:rPr>
          <w:rFonts w:ascii="Times New Roman" w:hAnsi="Times New Roman" w:cs="Times New Roman"/>
          <w:sz w:val="24"/>
          <w:szCs w:val="24"/>
        </w:rPr>
      </w:pPr>
      <w:r w:rsidRPr="00454E76">
        <w:rPr>
          <w:rFonts w:ascii="Times New Roman" w:hAnsi="Times New Roman" w:cs="Times New Roman"/>
          <w:sz w:val="24"/>
          <w:szCs w:val="24"/>
        </w:rPr>
        <w:t>Достоверность  информации  (в  том числе документов), предоставленной в составе Заявки, подтверждаю.</w:t>
      </w:r>
      <w:r w:rsidRPr="00295F84">
        <w:rPr>
          <w:rFonts w:ascii="Times New Roman" w:hAnsi="Times New Roman" w:cs="Times New Roman"/>
          <w:sz w:val="24"/>
          <w:szCs w:val="24"/>
        </w:rPr>
        <w:t xml:space="preserve"> </w:t>
      </w:r>
    </w:p>
    <w:p w:rsidR="00EA26C7" w:rsidRPr="00295F84" w:rsidRDefault="00EA26C7" w:rsidP="00EA26C7">
      <w:pPr>
        <w:pStyle w:val="ConsPlusNonformat"/>
        <w:jc w:val="both"/>
        <w:rPr>
          <w:rFonts w:ascii="Times New Roman" w:hAnsi="Times New Roman" w:cs="Times New Roman"/>
          <w:sz w:val="24"/>
          <w:szCs w:val="24"/>
        </w:rPr>
      </w:pPr>
      <w:r w:rsidRPr="00295F84">
        <w:rPr>
          <w:rFonts w:ascii="Times New Roman" w:hAnsi="Times New Roman" w:cs="Times New Roman"/>
          <w:sz w:val="24"/>
          <w:szCs w:val="24"/>
        </w:rPr>
        <w:t>Д</w:t>
      </w:r>
      <w:r>
        <w:rPr>
          <w:rFonts w:ascii="Times New Roman" w:hAnsi="Times New Roman" w:cs="Times New Roman"/>
          <w:sz w:val="24"/>
          <w:szCs w:val="24"/>
        </w:rPr>
        <w:t>аю согласие на публикацию (размещение) в информационно - телекоммуникационной  сети «Интернет» информации об участнике отбора, связанной  с участием в отборе.</w:t>
      </w:r>
    </w:p>
    <w:p w:rsidR="00EA26C7" w:rsidRPr="00454E76" w:rsidRDefault="00EA26C7" w:rsidP="00EA26C7">
      <w:pPr>
        <w:pStyle w:val="ConsPlusNonformat"/>
        <w:jc w:val="both"/>
        <w:rPr>
          <w:rFonts w:ascii="Times New Roman" w:hAnsi="Times New Roman" w:cs="Times New Roman"/>
          <w:sz w:val="24"/>
          <w:szCs w:val="24"/>
        </w:rPr>
      </w:pPr>
      <w:r w:rsidRPr="00454E76">
        <w:rPr>
          <w:rFonts w:ascii="Times New Roman" w:hAnsi="Times New Roman" w:cs="Times New Roman"/>
          <w:sz w:val="24"/>
          <w:szCs w:val="24"/>
        </w:rPr>
        <w:t xml:space="preserve">    ____________________________    _____________    __________________________</w:t>
      </w:r>
    </w:p>
    <w:p w:rsidR="00EA26C7" w:rsidRPr="009915C3" w:rsidRDefault="00EA26C7" w:rsidP="00EA26C7">
      <w:pPr>
        <w:pStyle w:val="ConsPlusNonformat"/>
        <w:jc w:val="both"/>
        <w:rPr>
          <w:rFonts w:ascii="Times New Roman" w:hAnsi="Times New Roman" w:cs="Times New Roman"/>
        </w:rPr>
      </w:pPr>
      <w:r>
        <w:rPr>
          <w:rFonts w:ascii="Times New Roman" w:hAnsi="Times New Roman" w:cs="Times New Roman"/>
        </w:rPr>
        <w:t xml:space="preserve">                </w:t>
      </w:r>
      <w:proofErr w:type="gramStart"/>
      <w:r w:rsidRPr="009915C3">
        <w:rPr>
          <w:rFonts w:ascii="Times New Roman" w:hAnsi="Times New Roman" w:cs="Times New Roman"/>
        </w:rPr>
        <w:t xml:space="preserve">(наименование должности                   </w:t>
      </w:r>
      <w:r>
        <w:rPr>
          <w:rFonts w:ascii="Times New Roman" w:hAnsi="Times New Roman" w:cs="Times New Roman"/>
        </w:rPr>
        <w:t xml:space="preserve">        </w:t>
      </w:r>
      <w:r w:rsidRPr="009915C3">
        <w:rPr>
          <w:rFonts w:ascii="Times New Roman" w:hAnsi="Times New Roman" w:cs="Times New Roman"/>
        </w:rPr>
        <w:t xml:space="preserve">(подпись)       </w:t>
      </w:r>
      <w:r>
        <w:rPr>
          <w:rFonts w:ascii="Times New Roman" w:hAnsi="Times New Roman" w:cs="Times New Roman"/>
        </w:rPr>
        <w:t xml:space="preserve">                 </w:t>
      </w:r>
      <w:r w:rsidRPr="009915C3">
        <w:rPr>
          <w:rFonts w:ascii="Times New Roman" w:hAnsi="Times New Roman" w:cs="Times New Roman"/>
        </w:rPr>
        <w:t xml:space="preserve"> (фамилия, инициалы)</w:t>
      </w:r>
      <w:proofErr w:type="gramEnd"/>
    </w:p>
    <w:p w:rsidR="00EA26C7" w:rsidRPr="009915C3" w:rsidRDefault="00EA26C7" w:rsidP="00EA26C7">
      <w:pPr>
        <w:pStyle w:val="ConsPlusNonformat"/>
        <w:jc w:val="both"/>
        <w:rPr>
          <w:rFonts w:ascii="Times New Roman" w:hAnsi="Times New Roman" w:cs="Times New Roman"/>
        </w:rPr>
      </w:pPr>
      <w:r>
        <w:rPr>
          <w:rFonts w:ascii="Times New Roman" w:hAnsi="Times New Roman" w:cs="Times New Roman"/>
        </w:rPr>
        <w:t xml:space="preserve">            </w:t>
      </w:r>
      <w:r w:rsidRPr="009915C3">
        <w:rPr>
          <w:rFonts w:ascii="Times New Roman" w:hAnsi="Times New Roman" w:cs="Times New Roman"/>
        </w:rPr>
        <w:t xml:space="preserve">руководителя </w:t>
      </w:r>
      <w:proofErr w:type="gramStart"/>
      <w:r w:rsidRPr="009915C3">
        <w:rPr>
          <w:rFonts w:ascii="Times New Roman" w:hAnsi="Times New Roman" w:cs="Times New Roman"/>
        </w:rPr>
        <w:t>некоммерческой</w:t>
      </w:r>
      <w:proofErr w:type="gramEnd"/>
    </w:p>
    <w:p w:rsidR="00EA26C7" w:rsidRPr="009915C3" w:rsidRDefault="00EA26C7" w:rsidP="00EA26C7">
      <w:pPr>
        <w:pStyle w:val="ConsPlusNonformat"/>
        <w:jc w:val="both"/>
        <w:rPr>
          <w:rFonts w:ascii="Times New Roman" w:hAnsi="Times New Roman" w:cs="Times New Roman"/>
        </w:rPr>
      </w:pPr>
      <w:r>
        <w:rPr>
          <w:rFonts w:ascii="Times New Roman" w:hAnsi="Times New Roman" w:cs="Times New Roman"/>
        </w:rPr>
        <w:t xml:space="preserve">                       </w:t>
      </w:r>
      <w:r w:rsidRPr="009915C3">
        <w:rPr>
          <w:rFonts w:ascii="Times New Roman" w:hAnsi="Times New Roman" w:cs="Times New Roman"/>
        </w:rPr>
        <w:t>организации)</w:t>
      </w:r>
    </w:p>
    <w:p w:rsidR="00EA26C7" w:rsidRPr="009915C3" w:rsidRDefault="00EA26C7" w:rsidP="00EA26C7">
      <w:pPr>
        <w:pStyle w:val="ConsPlusNonformat"/>
        <w:jc w:val="both"/>
        <w:rPr>
          <w:rFonts w:ascii="Times New Roman" w:hAnsi="Times New Roman" w:cs="Times New Roman"/>
        </w:rPr>
      </w:pPr>
      <w:r w:rsidRPr="00454E76">
        <w:rPr>
          <w:rFonts w:ascii="Times New Roman" w:hAnsi="Times New Roman" w:cs="Times New Roman"/>
          <w:sz w:val="24"/>
          <w:szCs w:val="24"/>
        </w:rPr>
        <w:t xml:space="preserve"> «____» __________ 20___ года              М.П. </w:t>
      </w:r>
      <w:r w:rsidRPr="009915C3">
        <w:rPr>
          <w:rFonts w:ascii="Times New Roman" w:hAnsi="Times New Roman" w:cs="Times New Roman"/>
        </w:rPr>
        <w:t>(при наличии)</w:t>
      </w:r>
    </w:p>
    <w:p w:rsidR="00EA26C7" w:rsidRPr="00454E76" w:rsidRDefault="00EA26C7" w:rsidP="00EA26C7">
      <w:pPr>
        <w:spacing w:after="0" w:line="240" w:lineRule="auto"/>
        <w:rPr>
          <w:rFonts w:ascii="Times New Roman" w:hAnsi="Times New Roman" w:cs="Times New Roman"/>
          <w:bCs/>
          <w:sz w:val="24"/>
          <w:szCs w:val="24"/>
        </w:rPr>
        <w:sectPr w:rsidR="00EA26C7" w:rsidRPr="00454E76" w:rsidSect="00EA26C7">
          <w:pgSz w:w="11906" w:h="16838"/>
          <w:pgMar w:top="709" w:right="850" w:bottom="426" w:left="1701" w:header="708" w:footer="708" w:gutter="0"/>
          <w:cols w:space="708"/>
          <w:docGrid w:linePitch="360"/>
        </w:sectPr>
      </w:pPr>
    </w:p>
    <w:p w:rsidR="00EA26C7" w:rsidRDefault="00EA26C7" w:rsidP="00EA26C7">
      <w:pPr>
        <w:spacing w:after="0" w:line="240" w:lineRule="auto"/>
        <w:jc w:val="right"/>
        <w:rPr>
          <w:rFonts w:ascii="Times New Roman" w:hAnsi="Times New Roman" w:cs="Times New Roman"/>
          <w:sz w:val="24"/>
          <w:szCs w:val="24"/>
        </w:rPr>
      </w:pPr>
    </w:p>
    <w:p w:rsidR="00EA26C7" w:rsidRDefault="00EA26C7" w:rsidP="00EA26C7">
      <w:pPr>
        <w:spacing w:after="0" w:line="240" w:lineRule="auto"/>
        <w:jc w:val="right"/>
        <w:rPr>
          <w:rFonts w:ascii="Times New Roman" w:hAnsi="Times New Roman" w:cs="Times New Roman"/>
          <w:sz w:val="24"/>
          <w:szCs w:val="24"/>
        </w:rPr>
      </w:pPr>
    </w:p>
    <w:p w:rsidR="00EA26C7"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r w:rsidRPr="00454E76">
        <w:rPr>
          <w:rFonts w:ascii="Times New Roman" w:hAnsi="Times New Roman" w:cs="Times New Roman"/>
          <w:sz w:val="24"/>
          <w:szCs w:val="24"/>
        </w:rPr>
        <w:t xml:space="preserve">Приложение 1к </w:t>
      </w:r>
      <w:r>
        <w:rPr>
          <w:rFonts w:ascii="Times New Roman" w:hAnsi="Times New Roman" w:cs="Times New Roman"/>
          <w:sz w:val="24"/>
          <w:szCs w:val="24"/>
        </w:rPr>
        <w:t>з</w:t>
      </w:r>
      <w:r w:rsidRPr="00454E76">
        <w:rPr>
          <w:rFonts w:ascii="Times New Roman" w:hAnsi="Times New Roman" w:cs="Times New Roman"/>
          <w:sz w:val="24"/>
          <w:szCs w:val="24"/>
        </w:rPr>
        <w:t xml:space="preserve">аявке </w:t>
      </w: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center"/>
        <w:rPr>
          <w:rFonts w:ascii="Times New Roman" w:hAnsi="Times New Roman" w:cs="Times New Roman"/>
          <w:sz w:val="24"/>
          <w:szCs w:val="24"/>
        </w:rPr>
      </w:pPr>
    </w:p>
    <w:p w:rsidR="00EA26C7" w:rsidRPr="00454E76" w:rsidRDefault="00EA26C7" w:rsidP="00EA26C7">
      <w:pPr>
        <w:spacing w:after="0" w:line="240" w:lineRule="auto"/>
        <w:jc w:val="center"/>
        <w:rPr>
          <w:rFonts w:ascii="Times New Roman" w:hAnsi="Times New Roman" w:cs="Times New Roman"/>
          <w:sz w:val="24"/>
          <w:szCs w:val="24"/>
        </w:rPr>
      </w:pPr>
      <w:r w:rsidRPr="00454E76">
        <w:rPr>
          <w:rFonts w:ascii="Times New Roman" w:hAnsi="Times New Roman" w:cs="Times New Roman"/>
          <w:sz w:val="24"/>
          <w:szCs w:val="24"/>
        </w:rPr>
        <w:t>Календарный план реализации проекта</w:t>
      </w:r>
    </w:p>
    <w:p w:rsidR="00EA26C7" w:rsidRPr="00454E76" w:rsidRDefault="00EA26C7" w:rsidP="00EA26C7">
      <w:pPr>
        <w:spacing w:after="0" w:line="240" w:lineRule="auto"/>
        <w:jc w:val="center"/>
        <w:rPr>
          <w:rFonts w:ascii="Times New Roman" w:hAnsi="Times New Roman" w:cs="Times New Roman"/>
          <w:sz w:val="24"/>
          <w:szCs w:val="24"/>
        </w:rPr>
      </w:pPr>
    </w:p>
    <w:tbl>
      <w:tblPr>
        <w:tblStyle w:val="a6"/>
        <w:tblW w:w="0" w:type="auto"/>
        <w:tblLook w:val="04A0"/>
      </w:tblPr>
      <w:tblGrid>
        <w:gridCol w:w="540"/>
        <w:gridCol w:w="1791"/>
        <w:gridCol w:w="2548"/>
        <w:gridCol w:w="1163"/>
        <w:gridCol w:w="1533"/>
        <w:gridCol w:w="1889"/>
      </w:tblGrid>
      <w:tr w:rsidR="00EA26C7" w:rsidRPr="00454E76" w:rsidTr="00EA26C7">
        <w:tc>
          <w:tcPr>
            <w:tcW w:w="540"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w:t>
            </w:r>
          </w:p>
          <w:p w:rsidR="00EA26C7" w:rsidRPr="00454E76" w:rsidRDefault="00EA26C7" w:rsidP="00EA26C7">
            <w:pPr>
              <w:jc w:val="center"/>
              <w:rPr>
                <w:rFonts w:ascii="Times New Roman" w:hAnsi="Times New Roman" w:cs="Times New Roman"/>
                <w:sz w:val="24"/>
                <w:szCs w:val="24"/>
              </w:rPr>
            </w:pPr>
            <w:proofErr w:type="spellStart"/>
            <w:proofErr w:type="gramStart"/>
            <w:r w:rsidRPr="00454E76">
              <w:rPr>
                <w:rFonts w:ascii="Times New Roman" w:hAnsi="Times New Roman" w:cs="Times New Roman"/>
                <w:sz w:val="24"/>
                <w:szCs w:val="24"/>
              </w:rPr>
              <w:t>п</w:t>
            </w:r>
            <w:proofErr w:type="spellEnd"/>
            <w:proofErr w:type="gramEnd"/>
            <w:r w:rsidRPr="00454E76">
              <w:rPr>
                <w:rFonts w:ascii="Times New Roman" w:hAnsi="Times New Roman" w:cs="Times New Roman"/>
                <w:sz w:val="24"/>
                <w:szCs w:val="24"/>
              </w:rPr>
              <w:t>/</w:t>
            </w:r>
            <w:proofErr w:type="spellStart"/>
            <w:r w:rsidRPr="00454E76">
              <w:rPr>
                <w:rFonts w:ascii="Times New Roman" w:hAnsi="Times New Roman" w:cs="Times New Roman"/>
                <w:sz w:val="24"/>
                <w:szCs w:val="24"/>
              </w:rPr>
              <w:t>п</w:t>
            </w:r>
            <w:proofErr w:type="spellEnd"/>
          </w:p>
        </w:tc>
        <w:tc>
          <w:tcPr>
            <w:tcW w:w="1791"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Решаемая задача</w:t>
            </w:r>
          </w:p>
        </w:tc>
        <w:tc>
          <w:tcPr>
            <w:tcW w:w="2548"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 xml:space="preserve">Мероприятие, его содержание, </w:t>
            </w:r>
          </w:p>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место проведения</w:t>
            </w:r>
          </w:p>
        </w:tc>
        <w:tc>
          <w:tcPr>
            <w:tcW w:w="116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Дата начала</w:t>
            </w:r>
          </w:p>
        </w:tc>
        <w:tc>
          <w:tcPr>
            <w:tcW w:w="153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Дата окончания</w:t>
            </w:r>
          </w:p>
        </w:tc>
        <w:tc>
          <w:tcPr>
            <w:tcW w:w="1889"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Ожидаемые результаты</w:t>
            </w:r>
          </w:p>
        </w:tc>
      </w:tr>
      <w:tr w:rsidR="00EA26C7" w:rsidRPr="00454E76" w:rsidTr="00EA26C7">
        <w:tc>
          <w:tcPr>
            <w:tcW w:w="540"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w:t>
            </w:r>
          </w:p>
        </w:tc>
        <w:tc>
          <w:tcPr>
            <w:tcW w:w="1791" w:type="dxa"/>
          </w:tcPr>
          <w:p w:rsidR="00EA26C7" w:rsidRPr="00454E76" w:rsidRDefault="00EA26C7" w:rsidP="00EA26C7">
            <w:pPr>
              <w:jc w:val="center"/>
              <w:rPr>
                <w:rFonts w:ascii="Times New Roman" w:hAnsi="Times New Roman" w:cs="Times New Roman"/>
                <w:sz w:val="24"/>
                <w:szCs w:val="24"/>
              </w:rPr>
            </w:pPr>
          </w:p>
        </w:tc>
        <w:tc>
          <w:tcPr>
            <w:tcW w:w="2548" w:type="dxa"/>
          </w:tcPr>
          <w:p w:rsidR="00EA26C7" w:rsidRPr="00454E76" w:rsidRDefault="00EA26C7" w:rsidP="00EA26C7">
            <w:pPr>
              <w:jc w:val="center"/>
              <w:rPr>
                <w:rFonts w:ascii="Times New Roman" w:hAnsi="Times New Roman" w:cs="Times New Roman"/>
                <w:sz w:val="24"/>
                <w:szCs w:val="24"/>
              </w:rPr>
            </w:pPr>
          </w:p>
        </w:tc>
        <w:tc>
          <w:tcPr>
            <w:tcW w:w="1163" w:type="dxa"/>
          </w:tcPr>
          <w:p w:rsidR="00EA26C7" w:rsidRPr="00454E76" w:rsidRDefault="00EA26C7" w:rsidP="00EA26C7">
            <w:pPr>
              <w:jc w:val="center"/>
              <w:rPr>
                <w:rFonts w:ascii="Times New Roman" w:hAnsi="Times New Roman" w:cs="Times New Roman"/>
                <w:sz w:val="24"/>
                <w:szCs w:val="24"/>
              </w:rPr>
            </w:pPr>
          </w:p>
        </w:tc>
        <w:tc>
          <w:tcPr>
            <w:tcW w:w="1533" w:type="dxa"/>
          </w:tcPr>
          <w:p w:rsidR="00EA26C7" w:rsidRPr="00454E76" w:rsidRDefault="00EA26C7" w:rsidP="00EA26C7">
            <w:pPr>
              <w:jc w:val="center"/>
              <w:rPr>
                <w:rFonts w:ascii="Times New Roman" w:hAnsi="Times New Roman" w:cs="Times New Roman"/>
                <w:sz w:val="24"/>
                <w:szCs w:val="24"/>
              </w:rPr>
            </w:pPr>
          </w:p>
        </w:tc>
        <w:tc>
          <w:tcPr>
            <w:tcW w:w="1889"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540"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2</w:t>
            </w:r>
          </w:p>
        </w:tc>
        <w:tc>
          <w:tcPr>
            <w:tcW w:w="1791" w:type="dxa"/>
          </w:tcPr>
          <w:p w:rsidR="00EA26C7" w:rsidRPr="00454E76" w:rsidRDefault="00EA26C7" w:rsidP="00EA26C7">
            <w:pPr>
              <w:jc w:val="center"/>
              <w:rPr>
                <w:rFonts w:ascii="Times New Roman" w:hAnsi="Times New Roman" w:cs="Times New Roman"/>
                <w:sz w:val="24"/>
                <w:szCs w:val="24"/>
              </w:rPr>
            </w:pPr>
          </w:p>
        </w:tc>
        <w:tc>
          <w:tcPr>
            <w:tcW w:w="2548" w:type="dxa"/>
          </w:tcPr>
          <w:p w:rsidR="00EA26C7" w:rsidRPr="00454E76" w:rsidRDefault="00EA26C7" w:rsidP="00EA26C7">
            <w:pPr>
              <w:jc w:val="center"/>
              <w:rPr>
                <w:rFonts w:ascii="Times New Roman" w:hAnsi="Times New Roman" w:cs="Times New Roman"/>
                <w:sz w:val="24"/>
                <w:szCs w:val="24"/>
              </w:rPr>
            </w:pPr>
          </w:p>
        </w:tc>
        <w:tc>
          <w:tcPr>
            <w:tcW w:w="1163" w:type="dxa"/>
          </w:tcPr>
          <w:p w:rsidR="00EA26C7" w:rsidRPr="00454E76" w:rsidRDefault="00EA26C7" w:rsidP="00EA26C7">
            <w:pPr>
              <w:jc w:val="center"/>
              <w:rPr>
                <w:rFonts w:ascii="Times New Roman" w:hAnsi="Times New Roman" w:cs="Times New Roman"/>
                <w:sz w:val="24"/>
                <w:szCs w:val="24"/>
              </w:rPr>
            </w:pPr>
          </w:p>
        </w:tc>
        <w:tc>
          <w:tcPr>
            <w:tcW w:w="1533" w:type="dxa"/>
          </w:tcPr>
          <w:p w:rsidR="00EA26C7" w:rsidRPr="00454E76" w:rsidRDefault="00EA26C7" w:rsidP="00EA26C7">
            <w:pPr>
              <w:jc w:val="center"/>
              <w:rPr>
                <w:rFonts w:ascii="Times New Roman" w:hAnsi="Times New Roman" w:cs="Times New Roman"/>
                <w:sz w:val="24"/>
                <w:szCs w:val="24"/>
              </w:rPr>
            </w:pPr>
          </w:p>
        </w:tc>
        <w:tc>
          <w:tcPr>
            <w:tcW w:w="1889"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540"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3</w:t>
            </w:r>
          </w:p>
        </w:tc>
        <w:tc>
          <w:tcPr>
            <w:tcW w:w="1791" w:type="dxa"/>
          </w:tcPr>
          <w:p w:rsidR="00EA26C7" w:rsidRPr="00454E76" w:rsidRDefault="00EA26C7" w:rsidP="00EA26C7">
            <w:pPr>
              <w:jc w:val="center"/>
              <w:rPr>
                <w:rFonts w:ascii="Times New Roman" w:hAnsi="Times New Roman" w:cs="Times New Roman"/>
                <w:sz w:val="24"/>
                <w:szCs w:val="24"/>
              </w:rPr>
            </w:pPr>
          </w:p>
        </w:tc>
        <w:tc>
          <w:tcPr>
            <w:tcW w:w="2548" w:type="dxa"/>
          </w:tcPr>
          <w:p w:rsidR="00EA26C7" w:rsidRPr="00454E76" w:rsidRDefault="00EA26C7" w:rsidP="00EA26C7">
            <w:pPr>
              <w:jc w:val="center"/>
              <w:rPr>
                <w:rFonts w:ascii="Times New Roman" w:hAnsi="Times New Roman" w:cs="Times New Roman"/>
                <w:sz w:val="24"/>
                <w:szCs w:val="24"/>
              </w:rPr>
            </w:pPr>
          </w:p>
        </w:tc>
        <w:tc>
          <w:tcPr>
            <w:tcW w:w="1163" w:type="dxa"/>
          </w:tcPr>
          <w:p w:rsidR="00EA26C7" w:rsidRPr="00454E76" w:rsidRDefault="00EA26C7" w:rsidP="00EA26C7">
            <w:pPr>
              <w:jc w:val="center"/>
              <w:rPr>
                <w:rFonts w:ascii="Times New Roman" w:hAnsi="Times New Roman" w:cs="Times New Roman"/>
                <w:sz w:val="24"/>
                <w:szCs w:val="24"/>
              </w:rPr>
            </w:pPr>
          </w:p>
        </w:tc>
        <w:tc>
          <w:tcPr>
            <w:tcW w:w="1533" w:type="dxa"/>
          </w:tcPr>
          <w:p w:rsidR="00EA26C7" w:rsidRPr="00454E76" w:rsidRDefault="00EA26C7" w:rsidP="00EA26C7">
            <w:pPr>
              <w:jc w:val="center"/>
              <w:rPr>
                <w:rFonts w:ascii="Times New Roman" w:hAnsi="Times New Roman" w:cs="Times New Roman"/>
                <w:sz w:val="24"/>
                <w:szCs w:val="24"/>
              </w:rPr>
            </w:pPr>
          </w:p>
        </w:tc>
        <w:tc>
          <w:tcPr>
            <w:tcW w:w="1889" w:type="dxa"/>
          </w:tcPr>
          <w:p w:rsidR="00EA26C7" w:rsidRPr="00454E76" w:rsidRDefault="00EA26C7" w:rsidP="00EA26C7">
            <w:pPr>
              <w:jc w:val="center"/>
              <w:rPr>
                <w:rFonts w:ascii="Times New Roman" w:hAnsi="Times New Roman" w:cs="Times New Roman"/>
                <w:sz w:val="24"/>
                <w:szCs w:val="24"/>
              </w:rPr>
            </w:pPr>
          </w:p>
        </w:tc>
      </w:tr>
    </w:tbl>
    <w:p w:rsidR="00EA26C7" w:rsidRPr="00454E76" w:rsidRDefault="00EA26C7" w:rsidP="00EA26C7">
      <w:pPr>
        <w:spacing w:after="0" w:line="240" w:lineRule="auto"/>
        <w:jc w:val="center"/>
        <w:rPr>
          <w:rFonts w:ascii="Times New Roman" w:hAnsi="Times New Roman" w:cs="Times New Roman"/>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rPr>
          <w:rFonts w:ascii="Times New Roman" w:hAnsi="Times New Roman" w:cs="Times New Roman"/>
          <w:i/>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rPr>
          <w:rFonts w:ascii="Times New Roman" w:hAnsi="Times New Roman" w:cs="Times New Roman"/>
          <w:sz w:val="24"/>
          <w:szCs w:val="24"/>
        </w:rPr>
      </w:pPr>
      <w:r w:rsidRPr="00454E76">
        <w:rPr>
          <w:rFonts w:ascii="Times New Roman" w:hAnsi="Times New Roman" w:cs="Times New Roman"/>
          <w:sz w:val="24"/>
          <w:szCs w:val="24"/>
        </w:rPr>
        <w:br w:type="page"/>
      </w:r>
    </w:p>
    <w:p w:rsidR="00EA26C7" w:rsidRPr="00454E76" w:rsidRDefault="00EA26C7" w:rsidP="00EA26C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454E76">
        <w:rPr>
          <w:rFonts w:ascii="Times New Roman" w:hAnsi="Times New Roman" w:cs="Times New Roman"/>
          <w:sz w:val="24"/>
          <w:szCs w:val="24"/>
        </w:rPr>
        <w:t xml:space="preserve"> 2</w:t>
      </w:r>
      <w:r>
        <w:rPr>
          <w:rFonts w:ascii="Times New Roman" w:hAnsi="Times New Roman" w:cs="Times New Roman"/>
          <w:sz w:val="24"/>
          <w:szCs w:val="24"/>
          <w:lang w:val="en-US"/>
        </w:rPr>
        <w:t xml:space="preserve"> </w:t>
      </w:r>
      <w:r>
        <w:rPr>
          <w:rFonts w:ascii="Times New Roman" w:hAnsi="Times New Roman" w:cs="Times New Roman"/>
          <w:sz w:val="24"/>
          <w:szCs w:val="24"/>
        </w:rPr>
        <w:t>к з</w:t>
      </w:r>
      <w:r w:rsidRPr="00454E76">
        <w:rPr>
          <w:rFonts w:ascii="Times New Roman" w:hAnsi="Times New Roman" w:cs="Times New Roman"/>
          <w:sz w:val="24"/>
          <w:szCs w:val="24"/>
        </w:rPr>
        <w:t>аявк</w:t>
      </w:r>
      <w:r>
        <w:rPr>
          <w:rFonts w:ascii="Times New Roman" w:hAnsi="Times New Roman" w:cs="Times New Roman"/>
          <w:sz w:val="24"/>
          <w:szCs w:val="24"/>
        </w:rPr>
        <w:t xml:space="preserve">е </w:t>
      </w: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center"/>
        <w:rPr>
          <w:rFonts w:ascii="Times New Roman" w:hAnsi="Times New Roman" w:cs="Times New Roman"/>
          <w:sz w:val="24"/>
          <w:szCs w:val="24"/>
        </w:rPr>
      </w:pPr>
      <w:r w:rsidRPr="00454E76">
        <w:rPr>
          <w:rFonts w:ascii="Times New Roman" w:hAnsi="Times New Roman" w:cs="Times New Roman"/>
          <w:sz w:val="24"/>
          <w:szCs w:val="24"/>
        </w:rPr>
        <w:t>Бюджет проекта</w:t>
      </w:r>
    </w:p>
    <w:p w:rsidR="00EA26C7" w:rsidRPr="00454E76" w:rsidRDefault="00EA26C7" w:rsidP="00EA26C7">
      <w:pPr>
        <w:spacing w:after="0" w:line="240" w:lineRule="auto"/>
        <w:jc w:val="center"/>
        <w:rPr>
          <w:rFonts w:ascii="Times New Roman" w:hAnsi="Times New Roman" w:cs="Times New Roman"/>
          <w:sz w:val="24"/>
          <w:szCs w:val="24"/>
        </w:rPr>
      </w:pPr>
    </w:p>
    <w:tbl>
      <w:tblPr>
        <w:tblStyle w:val="a6"/>
        <w:tblpPr w:leftFromText="180" w:rightFromText="180" w:vertAnchor="text" w:horzAnchor="margin" w:tblpXSpec="center" w:tblpY="84"/>
        <w:tblW w:w="0" w:type="auto"/>
        <w:tblLayout w:type="fixed"/>
        <w:tblLook w:val="04A0"/>
      </w:tblPr>
      <w:tblGrid>
        <w:gridCol w:w="623"/>
        <w:gridCol w:w="4021"/>
        <w:gridCol w:w="1276"/>
        <w:gridCol w:w="1843"/>
        <w:gridCol w:w="1701"/>
      </w:tblGrid>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w:t>
            </w:r>
          </w:p>
          <w:p w:rsidR="00EA26C7" w:rsidRPr="00454E76" w:rsidRDefault="00EA26C7" w:rsidP="00EA26C7">
            <w:pPr>
              <w:jc w:val="center"/>
              <w:rPr>
                <w:rFonts w:ascii="Times New Roman" w:hAnsi="Times New Roman" w:cs="Times New Roman"/>
                <w:sz w:val="24"/>
                <w:szCs w:val="24"/>
              </w:rPr>
            </w:pPr>
            <w:proofErr w:type="spellStart"/>
            <w:proofErr w:type="gramStart"/>
            <w:r w:rsidRPr="00454E76">
              <w:rPr>
                <w:rFonts w:ascii="Times New Roman" w:hAnsi="Times New Roman" w:cs="Times New Roman"/>
                <w:sz w:val="24"/>
                <w:szCs w:val="24"/>
              </w:rPr>
              <w:t>п</w:t>
            </w:r>
            <w:proofErr w:type="spellEnd"/>
            <w:proofErr w:type="gramEnd"/>
            <w:r w:rsidRPr="00454E76">
              <w:rPr>
                <w:rFonts w:ascii="Times New Roman" w:hAnsi="Times New Roman" w:cs="Times New Roman"/>
                <w:sz w:val="24"/>
                <w:szCs w:val="24"/>
              </w:rPr>
              <w:t>/</w:t>
            </w:r>
            <w:proofErr w:type="spellStart"/>
            <w:r w:rsidRPr="00454E76">
              <w:rPr>
                <w:rFonts w:ascii="Times New Roman" w:hAnsi="Times New Roman" w:cs="Times New Roman"/>
                <w:sz w:val="24"/>
                <w:szCs w:val="24"/>
              </w:rPr>
              <w:t>п</w:t>
            </w:r>
            <w:proofErr w:type="spellEnd"/>
          </w:p>
        </w:tc>
        <w:tc>
          <w:tcPr>
            <w:tcW w:w="4021"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Наименование статьи</w:t>
            </w:r>
          </w:p>
        </w:tc>
        <w:tc>
          <w:tcPr>
            <w:tcW w:w="1276"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Общая стоимость</w:t>
            </w:r>
          </w:p>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(руб.)</w:t>
            </w:r>
          </w:p>
        </w:tc>
        <w:tc>
          <w:tcPr>
            <w:tcW w:w="1843" w:type="dxa"/>
          </w:tcPr>
          <w:p w:rsidR="00EA26C7" w:rsidRPr="00454E76" w:rsidRDefault="00EA26C7" w:rsidP="00EA26C7">
            <w:pPr>
              <w:jc w:val="center"/>
              <w:rPr>
                <w:rFonts w:ascii="Times New Roman" w:hAnsi="Times New Roman" w:cs="Times New Roman"/>
                <w:sz w:val="24"/>
                <w:szCs w:val="24"/>
              </w:rPr>
            </w:pPr>
            <w:proofErr w:type="spellStart"/>
            <w:r w:rsidRPr="00454E76">
              <w:rPr>
                <w:rFonts w:ascii="Times New Roman" w:hAnsi="Times New Roman" w:cs="Times New Roman"/>
                <w:sz w:val="24"/>
                <w:szCs w:val="24"/>
              </w:rPr>
              <w:t>Софинансирование</w:t>
            </w:r>
            <w:proofErr w:type="spellEnd"/>
            <w:r w:rsidRPr="00454E76">
              <w:rPr>
                <w:rFonts w:ascii="Times New Roman" w:hAnsi="Times New Roman" w:cs="Times New Roman"/>
                <w:sz w:val="24"/>
                <w:szCs w:val="24"/>
              </w:rPr>
              <w:t xml:space="preserve"> </w:t>
            </w:r>
          </w:p>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(если</w:t>
            </w:r>
            <w:r>
              <w:rPr>
                <w:rFonts w:ascii="Times New Roman" w:hAnsi="Times New Roman" w:cs="Times New Roman"/>
                <w:sz w:val="24"/>
                <w:szCs w:val="24"/>
              </w:rPr>
              <w:t xml:space="preserve"> </w:t>
            </w:r>
            <w:r w:rsidRPr="00454E76">
              <w:rPr>
                <w:rFonts w:ascii="Times New Roman" w:hAnsi="Times New Roman" w:cs="Times New Roman"/>
                <w:sz w:val="24"/>
                <w:szCs w:val="24"/>
              </w:rPr>
              <w:t>имеется)</w:t>
            </w:r>
          </w:p>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(руб.)</w:t>
            </w:r>
          </w:p>
        </w:tc>
        <w:tc>
          <w:tcPr>
            <w:tcW w:w="1701"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Запрашиваемая сумма</w:t>
            </w:r>
          </w:p>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(руб.)</w:t>
            </w: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Оплата труда</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1.1.</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Оплата труда штатных работников, включая НДФЛ</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p>
        </w:tc>
        <w:tc>
          <w:tcPr>
            <w:tcW w:w="4021" w:type="dxa"/>
          </w:tcPr>
          <w:p w:rsidR="00EA26C7" w:rsidRPr="00454E76" w:rsidRDefault="00EA26C7" w:rsidP="00EA26C7">
            <w:pPr>
              <w:jc w:val="both"/>
              <w:rPr>
                <w:rFonts w:ascii="Times New Roman" w:hAnsi="Times New Roman" w:cs="Times New Roman"/>
                <w:i/>
                <w:sz w:val="24"/>
                <w:szCs w:val="24"/>
              </w:rPr>
            </w:pPr>
            <w:r w:rsidRPr="00454E76">
              <w:rPr>
                <w:rFonts w:ascii="Times New Roman" w:hAnsi="Times New Roman" w:cs="Times New Roman"/>
                <w:i/>
                <w:sz w:val="24"/>
                <w:szCs w:val="24"/>
              </w:rPr>
              <w:t>должность</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1.2.</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Выплаты физическим лицам (за исключением индивидуальных предпринимателей) за оказание ими услуг (выполнение работ) по гражданско-правовым договорам, включая НДФЛ</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1.3</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Страховые взносы</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Страховые взносы с выплат штатным работникам</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Страховые взносы с выплат физическим лицам по гражданско-правовым договорам</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2</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Обслуживание банковских счетов</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3</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4</w:t>
            </w:r>
          </w:p>
        </w:tc>
        <w:tc>
          <w:tcPr>
            <w:tcW w:w="4021" w:type="dxa"/>
          </w:tcPr>
          <w:p w:rsidR="00EA26C7" w:rsidRPr="00454E76" w:rsidRDefault="00EA26C7" w:rsidP="00EA26C7">
            <w:pPr>
              <w:jc w:val="both"/>
              <w:rPr>
                <w:rFonts w:ascii="Times New Roman" w:hAnsi="Times New Roman" w:cs="Times New Roman"/>
                <w:sz w:val="24"/>
                <w:szCs w:val="24"/>
              </w:rPr>
            </w:pPr>
            <w:proofErr w:type="gramStart"/>
            <w:r w:rsidRPr="00454E76">
              <w:rPr>
                <w:rFonts w:ascii="Times New Roman" w:hAnsi="Times New Roman" w:cs="Times New Roman"/>
                <w:sz w:val="24"/>
                <w:szCs w:val="24"/>
              </w:rPr>
              <w:t>Расходы на проведение мероприятий</w:t>
            </w:r>
            <w:r w:rsidRPr="00454E76">
              <w:rPr>
                <w:rFonts w:ascii="Times New Roman" w:hAnsi="Times New Roman" w:cs="Times New Roman"/>
                <w:sz w:val="24"/>
                <w:szCs w:val="24"/>
                <w:lang w:eastAsia="zh-CN"/>
              </w:rPr>
              <w:t xml:space="preserve"> (приобретение игр, оборудования, расходных материалов, сувенирной продукции, призов, подарков, цветов, костюмов, методической литературы, продуктов питания, </w:t>
            </w:r>
            <w:r>
              <w:rPr>
                <w:rFonts w:ascii="Times New Roman" w:hAnsi="Times New Roman" w:cs="Times New Roman"/>
                <w:sz w:val="24"/>
                <w:szCs w:val="24"/>
                <w:lang w:eastAsia="zh-CN"/>
              </w:rPr>
              <w:t xml:space="preserve">питьевой </w:t>
            </w:r>
            <w:r w:rsidRPr="00454E76">
              <w:rPr>
                <w:rFonts w:ascii="Times New Roman" w:hAnsi="Times New Roman" w:cs="Times New Roman"/>
                <w:sz w:val="24"/>
                <w:szCs w:val="24"/>
                <w:lang w:eastAsia="zh-CN"/>
              </w:rPr>
              <w:t>воды и пр.)</w:t>
            </w:r>
            <w:proofErr w:type="gramEnd"/>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5</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Расходы на оплату услуг по художественно-декоративному оформлению территорий, помещений, сценических площадок в связи с проведением мероприятий</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6</w:t>
            </w:r>
          </w:p>
        </w:tc>
        <w:tc>
          <w:tcPr>
            <w:tcW w:w="4021" w:type="dxa"/>
          </w:tcPr>
          <w:p w:rsidR="00EA26C7" w:rsidRPr="00454E76" w:rsidRDefault="00EA26C7" w:rsidP="00EA26C7">
            <w:pPr>
              <w:ind w:firstLine="34"/>
              <w:jc w:val="both"/>
              <w:rPr>
                <w:rFonts w:ascii="Times New Roman" w:hAnsi="Times New Roman" w:cs="Times New Roman"/>
                <w:sz w:val="24"/>
                <w:szCs w:val="24"/>
                <w:lang w:eastAsia="zh-CN"/>
              </w:rPr>
            </w:pPr>
            <w:r w:rsidRPr="00454E76">
              <w:rPr>
                <w:rFonts w:ascii="Times New Roman" w:hAnsi="Times New Roman" w:cs="Times New Roman"/>
                <w:sz w:val="24"/>
                <w:szCs w:val="24"/>
                <w:lang w:eastAsia="zh-CN"/>
              </w:rPr>
              <w:t xml:space="preserve">Расходы на укрепление материально-технической базы, необходимые для проведения </w:t>
            </w:r>
            <w:r w:rsidRPr="00454E76">
              <w:rPr>
                <w:rFonts w:ascii="Times New Roman" w:hAnsi="Times New Roman" w:cs="Times New Roman"/>
                <w:sz w:val="24"/>
                <w:szCs w:val="24"/>
                <w:lang w:eastAsia="zh-CN"/>
              </w:rPr>
              <w:lastRenderedPageBreak/>
              <w:t>мероприятий проекта</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lastRenderedPageBreak/>
              <w:t>7</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Приобретение, аренда специализированного оборудования, инвентаря</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8</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Издательские, полиграфические и сопутствующие расходы</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9</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Расходы на транспортные услуги</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10</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Командировочные расходы</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11</w:t>
            </w:r>
          </w:p>
        </w:tc>
        <w:tc>
          <w:tcPr>
            <w:tcW w:w="4021" w:type="dxa"/>
          </w:tcPr>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 xml:space="preserve">Оплата </w:t>
            </w:r>
            <w:proofErr w:type="gramStart"/>
            <w:r w:rsidRPr="00454E76">
              <w:rPr>
                <w:rFonts w:ascii="Times New Roman" w:hAnsi="Times New Roman" w:cs="Times New Roman"/>
                <w:sz w:val="24"/>
                <w:szCs w:val="24"/>
              </w:rPr>
              <w:t>юридических</w:t>
            </w:r>
            <w:proofErr w:type="gramEnd"/>
            <w:r w:rsidRPr="00454E76">
              <w:rPr>
                <w:rFonts w:ascii="Times New Roman" w:hAnsi="Times New Roman" w:cs="Times New Roman"/>
                <w:sz w:val="24"/>
                <w:szCs w:val="24"/>
              </w:rPr>
              <w:t>, информационных, консультационных,</w:t>
            </w:r>
          </w:p>
          <w:p w:rsidR="00EA26C7" w:rsidRPr="00454E76" w:rsidRDefault="00EA26C7" w:rsidP="00EA26C7">
            <w:pPr>
              <w:jc w:val="both"/>
              <w:rPr>
                <w:rFonts w:ascii="Times New Roman" w:hAnsi="Times New Roman" w:cs="Times New Roman"/>
                <w:sz w:val="24"/>
                <w:szCs w:val="24"/>
              </w:rPr>
            </w:pPr>
            <w:r w:rsidRPr="00454E76">
              <w:rPr>
                <w:rFonts w:ascii="Times New Roman" w:hAnsi="Times New Roman" w:cs="Times New Roman"/>
                <w:sz w:val="24"/>
                <w:szCs w:val="24"/>
              </w:rPr>
              <w:t>образовательных услуг</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12</w:t>
            </w:r>
          </w:p>
        </w:tc>
        <w:tc>
          <w:tcPr>
            <w:tcW w:w="4021" w:type="dxa"/>
          </w:tcPr>
          <w:p w:rsidR="00EA26C7" w:rsidRPr="00454E76" w:rsidRDefault="00EA26C7" w:rsidP="00EA26C7">
            <w:pPr>
              <w:autoSpaceDE w:val="0"/>
              <w:autoSpaceDN w:val="0"/>
              <w:adjustRightInd w:val="0"/>
              <w:jc w:val="both"/>
              <w:rPr>
                <w:rFonts w:ascii="Times New Roman" w:hAnsi="Times New Roman" w:cs="Times New Roman"/>
                <w:sz w:val="24"/>
                <w:szCs w:val="24"/>
              </w:rPr>
            </w:pPr>
            <w:r w:rsidRPr="00454E76">
              <w:rPr>
                <w:rFonts w:ascii="Times New Roman" w:hAnsi="Times New Roman" w:cs="Times New Roman"/>
                <w:sz w:val="24"/>
                <w:szCs w:val="24"/>
              </w:rPr>
              <w:t>Разработка и поддержка сайтов, информационных систем и иные аналогичные расходы</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13</w:t>
            </w:r>
          </w:p>
        </w:tc>
        <w:tc>
          <w:tcPr>
            <w:tcW w:w="4021" w:type="dxa"/>
          </w:tcPr>
          <w:p w:rsidR="00EA26C7" w:rsidRPr="00454E76" w:rsidRDefault="00EA26C7" w:rsidP="00EA26C7">
            <w:pPr>
              <w:rPr>
                <w:rFonts w:ascii="Times New Roman" w:hAnsi="Times New Roman" w:cs="Times New Roman"/>
                <w:sz w:val="24"/>
                <w:szCs w:val="24"/>
              </w:rPr>
            </w:pPr>
            <w:r w:rsidRPr="00454E76">
              <w:rPr>
                <w:rFonts w:ascii="Times New Roman" w:hAnsi="Times New Roman" w:cs="Times New Roman"/>
                <w:sz w:val="24"/>
                <w:szCs w:val="24"/>
              </w:rPr>
              <w:t>Прочие прямые расходы</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623" w:type="dxa"/>
          </w:tcPr>
          <w:p w:rsidR="00EA26C7" w:rsidRPr="00454E76" w:rsidRDefault="00EA26C7" w:rsidP="00EA26C7">
            <w:pPr>
              <w:jc w:val="center"/>
              <w:rPr>
                <w:rFonts w:ascii="Times New Roman" w:hAnsi="Times New Roman" w:cs="Times New Roman"/>
                <w:sz w:val="24"/>
                <w:szCs w:val="24"/>
              </w:rPr>
            </w:pPr>
          </w:p>
        </w:tc>
        <w:tc>
          <w:tcPr>
            <w:tcW w:w="4021" w:type="dxa"/>
          </w:tcPr>
          <w:p w:rsidR="00EA26C7" w:rsidRPr="00454E76" w:rsidRDefault="00EA26C7" w:rsidP="00EA26C7">
            <w:pPr>
              <w:rPr>
                <w:rFonts w:ascii="Times New Roman" w:hAnsi="Times New Roman" w:cs="Times New Roman"/>
                <w:sz w:val="24"/>
                <w:szCs w:val="24"/>
              </w:rPr>
            </w:pPr>
            <w:r w:rsidRPr="00454E76">
              <w:rPr>
                <w:rFonts w:ascii="Times New Roman" w:hAnsi="Times New Roman" w:cs="Times New Roman"/>
                <w:sz w:val="24"/>
                <w:szCs w:val="24"/>
              </w:rPr>
              <w:t>ИТОГО</w:t>
            </w:r>
          </w:p>
        </w:tc>
        <w:tc>
          <w:tcPr>
            <w:tcW w:w="1276" w:type="dxa"/>
          </w:tcPr>
          <w:p w:rsidR="00EA26C7" w:rsidRPr="00454E76" w:rsidRDefault="00EA26C7" w:rsidP="00EA26C7">
            <w:pPr>
              <w:jc w:val="center"/>
              <w:rPr>
                <w:rFonts w:ascii="Times New Roman" w:hAnsi="Times New Roman" w:cs="Times New Roman"/>
                <w:sz w:val="24"/>
                <w:szCs w:val="24"/>
              </w:rPr>
            </w:pPr>
          </w:p>
        </w:tc>
        <w:tc>
          <w:tcPr>
            <w:tcW w:w="1843" w:type="dxa"/>
          </w:tcPr>
          <w:p w:rsidR="00EA26C7" w:rsidRPr="00454E76" w:rsidRDefault="00EA26C7" w:rsidP="00EA26C7">
            <w:pPr>
              <w:jc w:val="center"/>
              <w:rPr>
                <w:rFonts w:ascii="Times New Roman" w:hAnsi="Times New Roman" w:cs="Times New Roman"/>
                <w:sz w:val="24"/>
                <w:szCs w:val="24"/>
              </w:rPr>
            </w:pPr>
          </w:p>
        </w:tc>
        <w:tc>
          <w:tcPr>
            <w:tcW w:w="1701" w:type="dxa"/>
          </w:tcPr>
          <w:p w:rsidR="00EA26C7" w:rsidRPr="00454E76" w:rsidRDefault="00EA26C7" w:rsidP="00EA26C7">
            <w:pPr>
              <w:jc w:val="center"/>
              <w:rPr>
                <w:rFonts w:ascii="Times New Roman" w:hAnsi="Times New Roman" w:cs="Times New Roman"/>
                <w:sz w:val="24"/>
                <w:szCs w:val="24"/>
              </w:rPr>
            </w:pPr>
          </w:p>
        </w:tc>
      </w:tr>
    </w:tbl>
    <w:p w:rsidR="00EA26C7" w:rsidRPr="00454E76" w:rsidRDefault="00EA26C7" w:rsidP="00EA26C7">
      <w:pPr>
        <w:spacing w:after="0" w:line="240" w:lineRule="auto"/>
        <w:jc w:val="right"/>
        <w:rPr>
          <w:rFonts w:ascii="Times New Roman" w:hAnsi="Times New Roman" w:cs="Times New Roman"/>
          <w:i/>
          <w:sz w:val="24"/>
          <w:szCs w:val="24"/>
        </w:rPr>
      </w:pPr>
    </w:p>
    <w:p w:rsidR="00EA26C7" w:rsidRPr="009F4C30" w:rsidRDefault="00EA26C7" w:rsidP="00EA26C7"/>
    <w:p w:rsidR="00EA26C7" w:rsidRDefault="00EA26C7" w:rsidP="00EA26C7">
      <w:pPr>
        <w:rPr>
          <w:rFonts w:cs="Arial"/>
          <w:bCs/>
        </w:rPr>
      </w:pPr>
    </w:p>
    <w:p w:rsidR="00EA26C7" w:rsidRDefault="00EA26C7" w:rsidP="00EA26C7">
      <w:pPr>
        <w:rPr>
          <w:rFonts w:cs="Arial"/>
          <w:bCs/>
        </w:rPr>
      </w:pPr>
    </w:p>
    <w:p w:rsidR="00EA26C7" w:rsidRDefault="00EA26C7" w:rsidP="00EA26C7">
      <w:pPr>
        <w:rPr>
          <w:rFonts w:cs="Arial"/>
          <w:bCs/>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07029D" w:rsidRPr="00E6311D" w:rsidRDefault="0007029D" w:rsidP="0007029D">
      <w:pPr>
        <w:spacing w:after="0" w:line="240" w:lineRule="auto"/>
        <w:jc w:val="right"/>
        <w:rPr>
          <w:rFonts w:ascii="Times New Roman" w:hAnsi="Times New Roman" w:cs="Times New Roman"/>
          <w:bCs/>
          <w:sz w:val="24"/>
          <w:szCs w:val="24"/>
        </w:rPr>
      </w:pPr>
      <w:r w:rsidRPr="00E6311D">
        <w:rPr>
          <w:rFonts w:ascii="Times New Roman" w:hAnsi="Times New Roman" w:cs="Times New Roman"/>
          <w:bCs/>
          <w:sz w:val="24"/>
          <w:szCs w:val="24"/>
        </w:rPr>
        <w:lastRenderedPageBreak/>
        <w:t>Приложение 2</w:t>
      </w:r>
      <w:r>
        <w:rPr>
          <w:rFonts w:ascii="Times New Roman" w:hAnsi="Times New Roman" w:cs="Times New Roman"/>
          <w:bCs/>
          <w:sz w:val="24"/>
          <w:szCs w:val="24"/>
        </w:rPr>
        <w:t xml:space="preserve"> </w:t>
      </w:r>
      <w:r w:rsidRPr="00E6311D">
        <w:rPr>
          <w:rFonts w:ascii="Times New Roman" w:hAnsi="Times New Roman" w:cs="Times New Roman"/>
          <w:bCs/>
          <w:sz w:val="24"/>
          <w:szCs w:val="24"/>
        </w:rPr>
        <w:t xml:space="preserve"> </w:t>
      </w:r>
    </w:p>
    <w:p w:rsidR="0007029D" w:rsidRPr="00E6311D" w:rsidRDefault="0007029D" w:rsidP="0007029D">
      <w:pPr>
        <w:autoSpaceDE w:val="0"/>
        <w:autoSpaceDN w:val="0"/>
        <w:adjustRightInd w:val="0"/>
        <w:spacing w:after="0" w:line="240" w:lineRule="auto"/>
        <w:ind w:firstLine="540"/>
        <w:jc w:val="both"/>
        <w:rPr>
          <w:rFonts w:ascii="Times New Roman" w:hAnsi="Times New Roman" w:cs="Times New Roman"/>
          <w:sz w:val="24"/>
          <w:szCs w:val="24"/>
        </w:rPr>
      </w:pPr>
    </w:p>
    <w:p w:rsidR="0007029D" w:rsidRPr="00E6311D" w:rsidRDefault="0007029D" w:rsidP="0007029D">
      <w:pPr>
        <w:autoSpaceDE w:val="0"/>
        <w:autoSpaceDN w:val="0"/>
        <w:adjustRightInd w:val="0"/>
        <w:spacing w:after="0" w:line="240" w:lineRule="auto"/>
        <w:ind w:firstLine="540"/>
        <w:jc w:val="both"/>
        <w:rPr>
          <w:rFonts w:ascii="Times New Roman" w:hAnsi="Times New Roman" w:cs="Times New Roman"/>
          <w:sz w:val="24"/>
          <w:szCs w:val="24"/>
        </w:rPr>
      </w:pPr>
    </w:p>
    <w:p w:rsidR="0007029D" w:rsidRPr="00E6311D" w:rsidRDefault="0007029D" w:rsidP="0007029D">
      <w:pPr>
        <w:autoSpaceDE w:val="0"/>
        <w:autoSpaceDN w:val="0"/>
        <w:adjustRightInd w:val="0"/>
        <w:spacing w:after="0" w:line="240" w:lineRule="auto"/>
        <w:jc w:val="both"/>
        <w:rPr>
          <w:rFonts w:ascii="Times New Roman" w:hAnsi="Times New Roman" w:cs="Times New Roman"/>
          <w:sz w:val="24"/>
          <w:szCs w:val="24"/>
        </w:rPr>
      </w:pPr>
    </w:p>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Оценочная ведомость члена конкурсной комиссии</w:t>
      </w:r>
    </w:p>
    <w:p w:rsidR="0007029D" w:rsidRPr="00E6311D" w:rsidRDefault="0007029D" w:rsidP="0007029D">
      <w:pPr>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предоставления грантов в форме субсидий из бюджета городского</w:t>
      </w:r>
    </w:p>
    <w:p w:rsidR="0007029D" w:rsidRPr="00E6311D" w:rsidRDefault="0007029D" w:rsidP="0007029D">
      <w:pPr>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 xml:space="preserve">округа Урай Ханты – Мансийского автономного округа - </w:t>
      </w:r>
      <w:proofErr w:type="spellStart"/>
      <w:r w:rsidRPr="00E6311D">
        <w:rPr>
          <w:rFonts w:ascii="Times New Roman" w:hAnsi="Times New Roman" w:cs="Times New Roman"/>
          <w:sz w:val="24"/>
          <w:szCs w:val="24"/>
        </w:rPr>
        <w:t>Югры</w:t>
      </w:r>
      <w:proofErr w:type="spellEnd"/>
    </w:p>
    <w:p w:rsidR="0007029D" w:rsidRPr="00E6311D" w:rsidRDefault="0007029D" w:rsidP="0007029D">
      <w:pPr>
        <w:spacing w:after="0" w:line="240" w:lineRule="auto"/>
        <w:jc w:val="center"/>
        <w:rPr>
          <w:rFonts w:ascii="Times New Roman" w:hAnsi="Times New Roman" w:cs="Times New Roman"/>
          <w:bCs/>
          <w:sz w:val="24"/>
          <w:szCs w:val="24"/>
        </w:rPr>
      </w:pPr>
      <w:r w:rsidRPr="00E6311D">
        <w:rPr>
          <w:rFonts w:ascii="Times New Roman" w:hAnsi="Times New Roman" w:cs="Times New Roman"/>
          <w:sz w:val="24"/>
          <w:szCs w:val="24"/>
        </w:rPr>
        <w:t>социально ориентированным некоммерческим организациям</w:t>
      </w:r>
    </w:p>
    <w:p w:rsidR="0007029D" w:rsidRDefault="0007029D" w:rsidP="0007029D">
      <w:pPr>
        <w:autoSpaceDE w:val="0"/>
        <w:autoSpaceDN w:val="0"/>
        <w:adjustRightInd w:val="0"/>
        <w:spacing w:after="0" w:line="240" w:lineRule="auto"/>
        <w:jc w:val="center"/>
        <w:rPr>
          <w:rFonts w:ascii="Times New Roman" w:hAnsi="Times New Roman" w:cs="Times New Roman"/>
          <w:sz w:val="24"/>
          <w:szCs w:val="24"/>
        </w:rPr>
      </w:pPr>
    </w:p>
    <w:p w:rsidR="0007029D" w:rsidRDefault="0007029D" w:rsidP="000702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Ф.И.О. члена конкурсной комиссии ___________________________</w:t>
      </w:r>
    </w:p>
    <w:p w:rsidR="0007029D" w:rsidRDefault="0007029D" w:rsidP="0007029D">
      <w:pPr>
        <w:autoSpaceDE w:val="0"/>
        <w:autoSpaceDN w:val="0"/>
        <w:adjustRightInd w:val="0"/>
        <w:spacing w:after="0" w:line="240" w:lineRule="auto"/>
        <w:jc w:val="both"/>
        <w:rPr>
          <w:rFonts w:ascii="Times New Roman" w:hAnsi="Times New Roman" w:cs="Times New Roman"/>
          <w:sz w:val="24"/>
          <w:szCs w:val="24"/>
        </w:rPr>
      </w:pPr>
    </w:p>
    <w:p w:rsidR="0007029D" w:rsidRDefault="0007029D" w:rsidP="000702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проекта, участник отбора ___________________________________</w:t>
      </w:r>
    </w:p>
    <w:p w:rsidR="0007029D" w:rsidRDefault="0007029D" w:rsidP="0007029D">
      <w:pPr>
        <w:autoSpaceDE w:val="0"/>
        <w:autoSpaceDN w:val="0"/>
        <w:adjustRightInd w:val="0"/>
        <w:spacing w:after="0" w:line="240" w:lineRule="auto"/>
        <w:jc w:val="both"/>
        <w:rPr>
          <w:rFonts w:ascii="Times New Roman" w:hAnsi="Times New Roman" w:cs="Times New Roman"/>
          <w:sz w:val="24"/>
          <w:szCs w:val="24"/>
        </w:rPr>
      </w:pPr>
    </w:p>
    <w:tbl>
      <w:tblPr>
        <w:tblStyle w:val="a6"/>
        <w:tblW w:w="0" w:type="auto"/>
        <w:tblLook w:val="04A0"/>
      </w:tblPr>
      <w:tblGrid>
        <w:gridCol w:w="3652"/>
        <w:gridCol w:w="3260"/>
        <w:gridCol w:w="1731"/>
      </w:tblGrid>
      <w:tr w:rsidR="0007029D" w:rsidTr="0007029D">
        <w:tc>
          <w:tcPr>
            <w:tcW w:w="3652" w:type="dxa"/>
          </w:tcPr>
          <w:p w:rsidR="0007029D" w:rsidRDefault="0007029D" w:rsidP="0007029D">
            <w:pPr>
              <w:pStyle w:val="a3"/>
              <w:jc w:val="center"/>
            </w:pPr>
            <w:r>
              <w:t>Критерии оценки</w:t>
            </w:r>
          </w:p>
        </w:tc>
        <w:tc>
          <w:tcPr>
            <w:tcW w:w="3260" w:type="dxa"/>
          </w:tcPr>
          <w:p w:rsidR="0007029D" w:rsidRDefault="0007029D" w:rsidP="0007029D">
            <w:pPr>
              <w:pStyle w:val="a3"/>
              <w:jc w:val="center"/>
            </w:pPr>
            <w:r>
              <w:t xml:space="preserve">Методика начисления баллов </w:t>
            </w:r>
          </w:p>
        </w:tc>
        <w:tc>
          <w:tcPr>
            <w:tcW w:w="1731" w:type="dxa"/>
          </w:tcPr>
          <w:p w:rsidR="0007029D" w:rsidRDefault="0007029D" w:rsidP="0007029D">
            <w:pPr>
              <w:pStyle w:val="a3"/>
              <w:jc w:val="center"/>
            </w:pPr>
            <w:r>
              <w:t>Максимальное количество баллов</w:t>
            </w:r>
          </w:p>
        </w:tc>
      </w:tr>
      <w:tr w:rsidR="0007029D" w:rsidTr="0007029D">
        <w:tc>
          <w:tcPr>
            <w:tcW w:w="3652" w:type="dxa"/>
            <w:vMerge w:val="restart"/>
          </w:tcPr>
          <w:p w:rsidR="0007029D" w:rsidRDefault="0007029D" w:rsidP="0007029D">
            <w:pPr>
              <w:pStyle w:val="a3"/>
              <w:jc w:val="both"/>
            </w:pPr>
            <w:r>
              <w:t>Результативность, эффективность</w:t>
            </w:r>
          </w:p>
        </w:tc>
        <w:tc>
          <w:tcPr>
            <w:tcW w:w="3260" w:type="dxa"/>
          </w:tcPr>
          <w:p w:rsidR="0007029D" w:rsidRDefault="0007029D" w:rsidP="0007029D">
            <w:pPr>
              <w:pStyle w:val="a3"/>
              <w:jc w:val="both"/>
            </w:pPr>
            <w:r>
              <w:t xml:space="preserve">Высокая результативность, эффективность- 2 балла </w:t>
            </w:r>
          </w:p>
        </w:tc>
        <w:tc>
          <w:tcPr>
            <w:tcW w:w="1731" w:type="dxa"/>
            <w:vMerge w:val="restart"/>
          </w:tcPr>
          <w:p w:rsidR="0007029D" w:rsidRDefault="0007029D" w:rsidP="0007029D">
            <w:pPr>
              <w:pStyle w:val="a3"/>
              <w:jc w:val="center"/>
            </w:pPr>
            <w:r>
              <w:t>2</w:t>
            </w:r>
          </w:p>
        </w:tc>
      </w:tr>
      <w:tr w:rsidR="0007029D" w:rsidTr="0007029D">
        <w:tc>
          <w:tcPr>
            <w:tcW w:w="3652" w:type="dxa"/>
            <w:vMerge/>
          </w:tcPr>
          <w:p w:rsidR="0007029D" w:rsidRDefault="0007029D" w:rsidP="0007029D">
            <w:pPr>
              <w:pStyle w:val="a3"/>
              <w:jc w:val="both"/>
            </w:pPr>
          </w:p>
        </w:tc>
        <w:tc>
          <w:tcPr>
            <w:tcW w:w="3260" w:type="dxa"/>
          </w:tcPr>
          <w:p w:rsidR="0007029D" w:rsidRDefault="0007029D" w:rsidP="0007029D">
            <w:pPr>
              <w:pStyle w:val="a3"/>
              <w:jc w:val="both"/>
            </w:pPr>
          </w:p>
          <w:p w:rsidR="0007029D" w:rsidRDefault="0007029D" w:rsidP="0007029D">
            <w:pPr>
              <w:pStyle w:val="a3"/>
              <w:jc w:val="both"/>
            </w:pPr>
            <w:r>
              <w:t>Низкая эффективность – 1 балл</w:t>
            </w:r>
          </w:p>
        </w:tc>
        <w:tc>
          <w:tcPr>
            <w:tcW w:w="1731" w:type="dxa"/>
            <w:vMerge/>
          </w:tcPr>
          <w:p w:rsidR="0007029D" w:rsidRDefault="0007029D" w:rsidP="0007029D">
            <w:pPr>
              <w:pStyle w:val="a3"/>
              <w:jc w:val="both"/>
            </w:pPr>
          </w:p>
        </w:tc>
      </w:tr>
      <w:tr w:rsidR="0007029D" w:rsidTr="0007029D">
        <w:tc>
          <w:tcPr>
            <w:tcW w:w="3652" w:type="dxa"/>
            <w:vMerge w:val="restart"/>
          </w:tcPr>
          <w:p w:rsidR="0007029D" w:rsidRDefault="0007029D" w:rsidP="0007029D">
            <w:pPr>
              <w:pStyle w:val="a3"/>
              <w:jc w:val="both"/>
            </w:pPr>
            <w:r>
              <w:t>Практическая значимость (решает ли данный проект текущие социальные проблемы)</w:t>
            </w:r>
          </w:p>
        </w:tc>
        <w:tc>
          <w:tcPr>
            <w:tcW w:w="3260" w:type="dxa"/>
          </w:tcPr>
          <w:p w:rsidR="0007029D" w:rsidRDefault="0007029D" w:rsidP="0007029D">
            <w:pPr>
              <w:pStyle w:val="a3"/>
              <w:jc w:val="both"/>
            </w:pPr>
            <w:r>
              <w:t xml:space="preserve">Высокая результативность, эффективность- 2 балла </w:t>
            </w:r>
          </w:p>
        </w:tc>
        <w:tc>
          <w:tcPr>
            <w:tcW w:w="1731" w:type="dxa"/>
            <w:vMerge w:val="restart"/>
          </w:tcPr>
          <w:p w:rsidR="0007029D" w:rsidRDefault="0007029D" w:rsidP="0007029D">
            <w:pPr>
              <w:pStyle w:val="a3"/>
              <w:jc w:val="center"/>
            </w:pPr>
            <w:r>
              <w:t>2</w:t>
            </w:r>
          </w:p>
        </w:tc>
      </w:tr>
      <w:tr w:rsidR="0007029D" w:rsidTr="0007029D">
        <w:tc>
          <w:tcPr>
            <w:tcW w:w="3652" w:type="dxa"/>
            <w:vMerge/>
          </w:tcPr>
          <w:p w:rsidR="0007029D" w:rsidRDefault="0007029D" w:rsidP="0007029D">
            <w:pPr>
              <w:pStyle w:val="a3"/>
              <w:jc w:val="both"/>
            </w:pPr>
          </w:p>
        </w:tc>
        <w:tc>
          <w:tcPr>
            <w:tcW w:w="3260" w:type="dxa"/>
          </w:tcPr>
          <w:p w:rsidR="0007029D" w:rsidRDefault="0007029D" w:rsidP="0007029D">
            <w:pPr>
              <w:pStyle w:val="a3"/>
              <w:jc w:val="both"/>
            </w:pPr>
          </w:p>
          <w:p w:rsidR="0007029D" w:rsidRDefault="0007029D" w:rsidP="0007029D">
            <w:pPr>
              <w:pStyle w:val="a3"/>
              <w:jc w:val="both"/>
            </w:pPr>
            <w:r>
              <w:t>Низкая эффективность – 1 балл</w:t>
            </w:r>
          </w:p>
        </w:tc>
        <w:tc>
          <w:tcPr>
            <w:tcW w:w="1731" w:type="dxa"/>
            <w:vMerge/>
          </w:tcPr>
          <w:p w:rsidR="0007029D" w:rsidRDefault="0007029D" w:rsidP="0007029D">
            <w:pPr>
              <w:pStyle w:val="a3"/>
              <w:jc w:val="both"/>
            </w:pPr>
          </w:p>
        </w:tc>
      </w:tr>
      <w:tr w:rsidR="0007029D" w:rsidTr="0007029D">
        <w:tc>
          <w:tcPr>
            <w:tcW w:w="3652" w:type="dxa"/>
            <w:vMerge w:val="restart"/>
          </w:tcPr>
          <w:p w:rsidR="0007029D" w:rsidRDefault="0007029D" w:rsidP="0007029D">
            <w:pPr>
              <w:pStyle w:val="a3"/>
              <w:jc w:val="both"/>
            </w:pPr>
            <w:r>
              <w:t>Реалистичность, реализуемость (возможность реализации проекта в текущее время)</w:t>
            </w:r>
          </w:p>
        </w:tc>
        <w:tc>
          <w:tcPr>
            <w:tcW w:w="3260" w:type="dxa"/>
          </w:tcPr>
          <w:p w:rsidR="0007029D" w:rsidRDefault="0007029D" w:rsidP="0007029D">
            <w:pPr>
              <w:pStyle w:val="a3"/>
              <w:jc w:val="both"/>
            </w:pPr>
            <w:r>
              <w:t xml:space="preserve">Высокая результативность, эффективность- 2 балла </w:t>
            </w:r>
          </w:p>
        </w:tc>
        <w:tc>
          <w:tcPr>
            <w:tcW w:w="1731" w:type="dxa"/>
            <w:vMerge w:val="restart"/>
          </w:tcPr>
          <w:p w:rsidR="0007029D" w:rsidRDefault="0007029D" w:rsidP="0007029D">
            <w:pPr>
              <w:pStyle w:val="a3"/>
              <w:jc w:val="center"/>
            </w:pPr>
            <w:r>
              <w:t>2</w:t>
            </w:r>
          </w:p>
        </w:tc>
      </w:tr>
      <w:tr w:rsidR="0007029D" w:rsidTr="0007029D">
        <w:tc>
          <w:tcPr>
            <w:tcW w:w="3652" w:type="dxa"/>
            <w:vMerge/>
          </w:tcPr>
          <w:p w:rsidR="0007029D" w:rsidRDefault="0007029D" w:rsidP="0007029D">
            <w:pPr>
              <w:pStyle w:val="a3"/>
              <w:jc w:val="both"/>
            </w:pPr>
          </w:p>
        </w:tc>
        <w:tc>
          <w:tcPr>
            <w:tcW w:w="3260" w:type="dxa"/>
          </w:tcPr>
          <w:p w:rsidR="0007029D" w:rsidRDefault="0007029D" w:rsidP="0007029D">
            <w:pPr>
              <w:pStyle w:val="a3"/>
              <w:jc w:val="both"/>
            </w:pPr>
          </w:p>
          <w:p w:rsidR="0007029D" w:rsidRDefault="0007029D" w:rsidP="0007029D">
            <w:pPr>
              <w:pStyle w:val="a3"/>
              <w:jc w:val="both"/>
            </w:pPr>
            <w:r>
              <w:t>Низкая эффективность – 1 балл</w:t>
            </w:r>
          </w:p>
        </w:tc>
        <w:tc>
          <w:tcPr>
            <w:tcW w:w="1731" w:type="dxa"/>
            <w:vMerge/>
          </w:tcPr>
          <w:p w:rsidR="0007029D" w:rsidRDefault="0007029D" w:rsidP="0007029D">
            <w:pPr>
              <w:pStyle w:val="a3"/>
              <w:jc w:val="both"/>
            </w:pPr>
          </w:p>
        </w:tc>
      </w:tr>
      <w:tr w:rsidR="0007029D" w:rsidTr="0007029D">
        <w:tc>
          <w:tcPr>
            <w:tcW w:w="3652" w:type="dxa"/>
            <w:vMerge w:val="restart"/>
          </w:tcPr>
          <w:p w:rsidR="0007029D" w:rsidRDefault="0007029D" w:rsidP="0007029D">
            <w:pPr>
              <w:pStyle w:val="a3"/>
              <w:jc w:val="both"/>
            </w:pPr>
            <w:r>
              <w:t>Перспективность (предусмотрена ли возможность для дальнейшего использования результатов гранта без поддержки)</w:t>
            </w:r>
          </w:p>
        </w:tc>
        <w:tc>
          <w:tcPr>
            <w:tcW w:w="3260" w:type="dxa"/>
          </w:tcPr>
          <w:p w:rsidR="0007029D" w:rsidRDefault="0007029D" w:rsidP="0007029D">
            <w:pPr>
              <w:pStyle w:val="a3"/>
              <w:jc w:val="both"/>
            </w:pPr>
            <w:r>
              <w:t xml:space="preserve">Высокая результативность, эффективность- 2 балла </w:t>
            </w:r>
          </w:p>
        </w:tc>
        <w:tc>
          <w:tcPr>
            <w:tcW w:w="1731" w:type="dxa"/>
            <w:vMerge w:val="restart"/>
          </w:tcPr>
          <w:p w:rsidR="0007029D" w:rsidRDefault="0007029D" w:rsidP="0007029D">
            <w:pPr>
              <w:pStyle w:val="a3"/>
              <w:jc w:val="center"/>
            </w:pPr>
            <w:r>
              <w:t>2</w:t>
            </w:r>
          </w:p>
        </w:tc>
      </w:tr>
      <w:tr w:rsidR="0007029D" w:rsidTr="0007029D">
        <w:tc>
          <w:tcPr>
            <w:tcW w:w="3652" w:type="dxa"/>
            <w:vMerge/>
          </w:tcPr>
          <w:p w:rsidR="0007029D" w:rsidRDefault="0007029D" w:rsidP="0007029D">
            <w:pPr>
              <w:pStyle w:val="a3"/>
              <w:jc w:val="both"/>
            </w:pPr>
          </w:p>
        </w:tc>
        <w:tc>
          <w:tcPr>
            <w:tcW w:w="3260" w:type="dxa"/>
          </w:tcPr>
          <w:p w:rsidR="0007029D" w:rsidRDefault="0007029D" w:rsidP="0007029D">
            <w:pPr>
              <w:pStyle w:val="a3"/>
              <w:jc w:val="both"/>
            </w:pPr>
          </w:p>
          <w:p w:rsidR="0007029D" w:rsidRDefault="0007029D" w:rsidP="0007029D">
            <w:pPr>
              <w:pStyle w:val="a3"/>
              <w:jc w:val="both"/>
            </w:pPr>
            <w:r>
              <w:t>Низкая эффективность – 1 балл</w:t>
            </w:r>
          </w:p>
        </w:tc>
        <w:tc>
          <w:tcPr>
            <w:tcW w:w="1731" w:type="dxa"/>
            <w:vMerge/>
          </w:tcPr>
          <w:p w:rsidR="0007029D" w:rsidRDefault="0007029D" w:rsidP="0007029D">
            <w:pPr>
              <w:pStyle w:val="a3"/>
              <w:jc w:val="both"/>
            </w:pPr>
          </w:p>
        </w:tc>
      </w:tr>
      <w:tr w:rsidR="0007029D" w:rsidTr="0007029D">
        <w:tc>
          <w:tcPr>
            <w:tcW w:w="3652" w:type="dxa"/>
            <w:vMerge w:val="restart"/>
          </w:tcPr>
          <w:p w:rsidR="0007029D" w:rsidRDefault="0007029D" w:rsidP="0007029D">
            <w:pPr>
              <w:pStyle w:val="a3"/>
              <w:jc w:val="both"/>
            </w:pPr>
            <w:r>
              <w:t xml:space="preserve">Реалистичность бюджета проекта и обоснованность планируемых расходов на реализацию проектов </w:t>
            </w:r>
          </w:p>
        </w:tc>
        <w:tc>
          <w:tcPr>
            <w:tcW w:w="3260" w:type="dxa"/>
          </w:tcPr>
          <w:p w:rsidR="0007029D" w:rsidRDefault="0007029D" w:rsidP="0007029D">
            <w:pPr>
              <w:pStyle w:val="a3"/>
              <w:jc w:val="both"/>
            </w:pPr>
            <w:r>
              <w:t xml:space="preserve">Высокая результативность, эффективность- 2 балла </w:t>
            </w:r>
          </w:p>
        </w:tc>
        <w:tc>
          <w:tcPr>
            <w:tcW w:w="1731" w:type="dxa"/>
            <w:vMerge w:val="restart"/>
          </w:tcPr>
          <w:p w:rsidR="0007029D" w:rsidRDefault="0007029D" w:rsidP="0007029D">
            <w:pPr>
              <w:pStyle w:val="a3"/>
              <w:jc w:val="center"/>
            </w:pPr>
            <w:r>
              <w:t>2</w:t>
            </w:r>
          </w:p>
        </w:tc>
      </w:tr>
      <w:tr w:rsidR="0007029D" w:rsidTr="0007029D">
        <w:tc>
          <w:tcPr>
            <w:tcW w:w="3652" w:type="dxa"/>
            <w:vMerge/>
          </w:tcPr>
          <w:p w:rsidR="0007029D" w:rsidRDefault="0007029D" w:rsidP="0007029D">
            <w:pPr>
              <w:pStyle w:val="a3"/>
              <w:jc w:val="both"/>
            </w:pPr>
          </w:p>
        </w:tc>
        <w:tc>
          <w:tcPr>
            <w:tcW w:w="3260" w:type="dxa"/>
          </w:tcPr>
          <w:p w:rsidR="0007029D" w:rsidRDefault="0007029D" w:rsidP="0007029D">
            <w:pPr>
              <w:pStyle w:val="a3"/>
              <w:jc w:val="both"/>
            </w:pPr>
          </w:p>
          <w:p w:rsidR="0007029D" w:rsidRDefault="0007029D" w:rsidP="0007029D">
            <w:pPr>
              <w:pStyle w:val="a3"/>
              <w:jc w:val="both"/>
            </w:pPr>
            <w:r>
              <w:t>Низкая эффективность – 1 балл</w:t>
            </w:r>
          </w:p>
        </w:tc>
        <w:tc>
          <w:tcPr>
            <w:tcW w:w="1731" w:type="dxa"/>
            <w:vMerge/>
          </w:tcPr>
          <w:p w:rsidR="0007029D" w:rsidRDefault="0007029D" w:rsidP="0007029D">
            <w:pPr>
              <w:pStyle w:val="a3"/>
              <w:jc w:val="both"/>
            </w:pPr>
          </w:p>
        </w:tc>
      </w:tr>
      <w:tr w:rsidR="0007029D" w:rsidTr="0007029D">
        <w:tc>
          <w:tcPr>
            <w:tcW w:w="3652" w:type="dxa"/>
            <w:vMerge w:val="restart"/>
          </w:tcPr>
          <w:p w:rsidR="0007029D" w:rsidRDefault="0007029D" w:rsidP="0007029D">
            <w:pPr>
              <w:pStyle w:val="a3"/>
              <w:jc w:val="both"/>
            </w:pPr>
            <w:r>
              <w:t>Опыт организации по успешной реализации проектов по соответствующему направлению деятельности</w:t>
            </w:r>
          </w:p>
        </w:tc>
        <w:tc>
          <w:tcPr>
            <w:tcW w:w="3260" w:type="dxa"/>
          </w:tcPr>
          <w:p w:rsidR="0007029D" w:rsidRDefault="0007029D" w:rsidP="0007029D">
            <w:pPr>
              <w:pStyle w:val="a3"/>
              <w:jc w:val="both"/>
            </w:pPr>
            <w:r>
              <w:t xml:space="preserve">Высокая результативность, эффективность- 2 балла </w:t>
            </w:r>
          </w:p>
        </w:tc>
        <w:tc>
          <w:tcPr>
            <w:tcW w:w="1731" w:type="dxa"/>
            <w:vMerge w:val="restart"/>
          </w:tcPr>
          <w:p w:rsidR="0007029D" w:rsidRDefault="0007029D" w:rsidP="0007029D">
            <w:pPr>
              <w:pStyle w:val="a3"/>
              <w:jc w:val="center"/>
            </w:pPr>
            <w:r>
              <w:t>2</w:t>
            </w:r>
          </w:p>
        </w:tc>
      </w:tr>
      <w:tr w:rsidR="0007029D" w:rsidTr="0007029D">
        <w:tc>
          <w:tcPr>
            <w:tcW w:w="3652" w:type="dxa"/>
            <w:vMerge/>
          </w:tcPr>
          <w:p w:rsidR="0007029D" w:rsidRDefault="0007029D" w:rsidP="0007029D">
            <w:pPr>
              <w:pStyle w:val="a3"/>
              <w:jc w:val="both"/>
            </w:pPr>
          </w:p>
        </w:tc>
        <w:tc>
          <w:tcPr>
            <w:tcW w:w="3260" w:type="dxa"/>
          </w:tcPr>
          <w:p w:rsidR="0007029D" w:rsidRDefault="0007029D" w:rsidP="0007029D">
            <w:pPr>
              <w:pStyle w:val="a3"/>
              <w:jc w:val="both"/>
            </w:pPr>
          </w:p>
          <w:p w:rsidR="0007029D" w:rsidRDefault="0007029D" w:rsidP="0007029D">
            <w:pPr>
              <w:pStyle w:val="a3"/>
              <w:jc w:val="both"/>
            </w:pPr>
            <w:r>
              <w:t>Низкая эффективность – 1 балл</w:t>
            </w:r>
          </w:p>
        </w:tc>
        <w:tc>
          <w:tcPr>
            <w:tcW w:w="1731" w:type="dxa"/>
            <w:vMerge/>
          </w:tcPr>
          <w:p w:rsidR="0007029D" w:rsidRDefault="0007029D" w:rsidP="0007029D">
            <w:pPr>
              <w:pStyle w:val="a3"/>
              <w:jc w:val="both"/>
            </w:pPr>
          </w:p>
        </w:tc>
      </w:tr>
      <w:tr w:rsidR="0007029D" w:rsidTr="0007029D">
        <w:trPr>
          <w:trHeight w:val="1390"/>
        </w:trPr>
        <w:tc>
          <w:tcPr>
            <w:tcW w:w="3652" w:type="dxa"/>
          </w:tcPr>
          <w:p w:rsidR="0007029D" w:rsidRDefault="0007029D" w:rsidP="0007029D">
            <w:pPr>
              <w:pStyle w:val="a3"/>
              <w:jc w:val="both"/>
            </w:pPr>
            <w:r>
              <w:t>Соответствие опыта и компетенций команды проекта планируемой деятельности</w:t>
            </w:r>
          </w:p>
        </w:tc>
        <w:tc>
          <w:tcPr>
            <w:tcW w:w="3260" w:type="dxa"/>
          </w:tcPr>
          <w:p w:rsidR="0007029D" w:rsidRDefault="0007029D" w:rsidP="0007029D">
            <w:pPr>
              <w:pStyle w:val="a3"/>
              <w:jc w:val="both"/>
            </w:pPr>
            <w:r>
              <w:t xml:space="preserve">Высокая результативность, эффективность- 2 балла </w:t>
            </w:r>
          </w:p>
          <w:p w:rsidR="0007029D" w:rsidRDefault="0007029D" w:rsidP="0007029D">
            <w:pPr>
              <w:pStyle w:val="a3"/>
              <w:jc w:val="both"/>
            </w:pPr>
          </w:p>
          <w:p w:rsidR="0007029D" w:rsidRDefault="0007029D" w:rsidP="0007029D">
            <w:pPr>
              <w:pStyle w:val="a3"/>
              <w:jc w:val="both"/>
            </w:pPr>
            <w:r>
              <w:t>Низкая эффективность – 1 балл</w:t>
            </w:r>
          </w:p>
        </w:tc>
        <w:tc>
          <w:tcPr>
            <w:tcW w:w="1731" w:type="dxa"/>
          </w:tcPr>
          <w:p w:rsidR="0007029D" w:rsidRDefault="0007029D" w:rsidP="0007029D">
            <w:pPr>
              <w:pStyle w:val="a3"/>
              <w:jc w:val="center"/>
            </w:pPr>
            <w:r>
              <w:t>2</w:t>
            </w:r>
          </w:p>
        </w:tc>
      </w:tr>
      <w:tr w:rsidR="0007029D" w:rsidTr="0007029D">
        <w:trPr>
          <w:trHeight w:val="1390"/>
        </w:trPr>
        <w:tc>
          <w:tcPr>
            <w:tcW w:w="3652" w:type="dxa"/>
            <w:vMerge w:val="restart"/>
          </w:tcPr>
          <w:p w:rsidR="0007029D" w:rsidRDefault="0007029D" w:rsidP="0007029D">
            <w:pPr>
              <w:pStyle w:val="a3"/>
              <w:jc w:val="both"/>
            </w:pPr>
            <w:r>
              <w:lastRenderedPageBreak/>
              <w:t>Информационная открытость организации (продвижение информации о своей деятельности в социальных сетях и СМИ)</w:t>
            </w:r>
          </w:p>
        </w:tc>
        <w:tc>
          <w:tcPr>
            <w:tcW w:w="3260" w:type="dxa"/>
          </w:tcPr>
          <w:p w:rsidR="0007029D" w:rsidRDefault="0007029D" w:rsidP="0007029D">
            <w:pPr>
              <w:pStyle w:val="a3"/>
              <w:jc w:val="both"/>
            </w:pPr>
            <w:r>
              <w:t xml:space="preserve">Высокая результативность, эффективность- 2 балла </w:t>
            </w:r>
          </w:p>
        </w:tc>
        <w:tc>
          <w:tcPr>
            <w:tcW w:w="1731" w:type="dxa"/>
            <w:vMerge w:val="restart"/>
          </w:tcPr>
          <w:p w:rsidR="0007029D" w:rsidRDefault="0007029D" w:rsidP="0007029D">
            <w:pPr>
              <w:pStyle w:val="a3"/>
              <w:jc w:val="center"/>
            </w:pPr>
            <w:r>
              <w:t>2</w:t>
            </w:r>
          </w:p>
        </w:tc>
      </w:tr>
      <w:tr w:rsidR="0007029D" w:rsidTr="0007029D">
        <w:trPr>
          <w:trHeight w:val="601"/>
        </w:trPr>
        <w:tc>
          <w:tcPr>
            <w:tcW w:w="3652" w:type="dxa"/>
            <w:vMerge/>
          </w:tcPr>
          <w:p w:rsidR="0007029D" w:rsidRDefault="0007029D" w:rsidP="0007029D">
            <w:pPr>
              <w:pStyle w:val="a3"/>
              <w:jc w:val="both"/>
            </w:pPr>
          </w:p>
        </w:tc>
        <w:tc>
          <w:tcPr>
            <w:tcW w:w="3260" w:type="dxa"/>
          </w:tcPr>
          <w:p w:rsidR="0007029D" w:rsidRDefault="0007029D" w:rsidP="0007029D">
            <w:pPr>
              <w:pStyle w:val="a3"/>
              <w:jc w:val="both"/>
            </w:pPr>
            <w:r>
              <w:t>Низкая эффективность – 1 балл</w:t>
            </w:r>
          </w:p>
        </w:tc>
        <w:tc>
          <w:tcPr>
            <w:tcW w:w="1731" w:type="dxa"/>
            <w:vMerge/>
          </w:tcPr>
          <w:p w:rsidR="0007029D" w:rsidRDefault="0007029D" w:rsidP="0007029D">
            <w:pPr>
              <w:pStyle w:val="a3"/>
              <w:jc w:val="center"/>
            </w:pPr>
          </w:p>
        </w:tc>
      </w:tr>
      <w:tr w:rsidR="0007029D" w:rsidTr="0007029D">
        <w:trPr>
          <w:trHeight w:val="323"/>
        </w:trPr>
        <w:tc>
          <w:tcPr>
            <w:tcW w:w="3652" w:type="dxa"/>
          </w:tcPr>
          <w:p w:rsidR="0007029D" w:rsidRDefault="0007029D" w:rsidP="0007029D">
            <w:pPr>
              <w:pStyle w:val="a3"/>
              <w:jc w:val="both"/>
            </w:pPr>
            <w:r>
              <w:t xml:space="preserve">Максимальный оценочный бал </w:t>
            </w:r>
          </w:p>
        </w:tc>
        <w:tc>
          <w:tcPr>
            <w:tcW w:w="3260" w:type="dxa"/>
          </w:tcPr>
          <w:p w:rsidR="0007029D" w:rsidRDefault="0007029D" w:rsidP="0007029D">
            <w:pPr>
              <w:pStyle w:val="a3"/>
              <w:jc w:val="both"/>
            </w:pPr>
          </w:p>
        </w:tc>
        <w:tc>
          <w:tcPr>
            <w:tcW w:w="1731" w:type="dxa"/>
          </w:tcPr>
          <w:p w:rsidR="0007029D" w:rsidRDefault="0007029D" w:rsidP="0007029D">
            <w:pPr>
              <w:pStyle w:val="a3"/>
              <w:jc w:val="center"/>
            </w:pPr>
            <w:r>
              <w:t>16</w:t>
            </w:r>
          </w:p>
        </w:tc>
      </w:tr>
    </w:tbl>
    <w:p w:rsidR="0007029D" w:rsidRDefault="0007029D" w:rsidP="0007029D">
      <w:pPr>
        <w:autoSpaceDE w:val="0"/>
        <w:autoSpaceDN w:val="0"/>
        <w:adjustRightInd w:val="0"/>
        <w:spacing w:after="0" w:line="240" w:lineRule="auto"/>
        <w:jc w:val="both"/>
        <w:rPr>
          <w:rFonts w:ascii="Times New Roman" w:hAnsi="Times New Roman" w:cs="Times New Roman"/>
          <w:sz w:val="24"/>
          <w:szCs w:val="24"/>
        </w:rPr>
      </w:pPr>
    </w:p>
    <w:p w:rsidR="0007029D" w:rsidRDefault="0007029D" w:rsidP="0007029D">
      <w:pPr>
        <w:autoSpaceDE w:val="0"/>
        <w:autoSpaceDN w:val="0"/>
        <w:adjustRightInd w:val="0"/>
        <w:spacing w:after="0" w:line="240" w:lineRule="auto"/>
        <w:jc w:val="both"/>
        <w:rPr>
          <w:rFonts w:ascii="Times New Roman" w:hAnsi="Times New Roman" w:cs="Times New Roman"/>
          <w:sz w:val="24"/>
          <w:szCs w:val="24"/>
        </w:rPr>
      </w:pPr>
    </w:p>
    <w:p w:rsidR="0007029D" w:rsidRDefault="0007029D" w:rsidP="000702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 /____________________/</w:t>
      </w: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(подпись члена конкурсной комиссии)         (расшифровка подписи)</w:t>
      </w: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Pr="00E6311D" w:rsidRDefault="0007029D" w:rsidP="0007029D">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 xml:space="preserve">Приложение 3 </w:t>
      </w:r>
      <w:r w:rsidRPr="00E6311D">
        <w:rPr>
          <w:rFonts w:ascii="Times New Roman" w:hAnsi="Times New Roman" w:cs="Times New Roman"/>
          <w:bCs/>
          <w:sz w:val="24"/>
          <w:szCs w:val="24"/>
        </w:rPr>
        <w:t xml:space="preserve"> </w:t>
      </w: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Итоговая</w:t>
      </w:r>
      <w:r w:rsidRPr="00E6311D">
        <w:rPr>
          <w:rFonts w:ascii="Times New Roman" w:hAnsi="Times New Roman" w:cs="Times New Roman"/>
          <w:sz w:val="24"/>
          <w:szCs w:val="24"/>
        </w:rPr>
        <w:t xml:space="preserve"> ведомость </w:t>
      </w:r>
      <w:r>
        <w:rPr>
          <w:rFonts w:ascii="Times New Roman" w:hAnsi="Times New Roman" w:cs="Times New Roman"/>
          <w:sz w:val="24"/>
          <w:szCs w:val="24"/>
        </w:rPr>
        <w:t xml:space="preserve">отбора участников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w:t>
      </w:r>
    </w:p>
    <w:p w:rsidR="0007029D" w:rsidRPr="00E6311D" w:rsidRDefault="0007029D" w:rsidP="0007029D">
      <w:pPr>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предоставления грантов в форме субсидий из бюджета городского</w:t>
      </w:r>
    </w:p>
    <w:p w:rsidR="0007029D" w:rsidRPr="00E6311D" w:rsidRDefault="0007029D" w:rsidP="0007029D">
      <w:pPr>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 xml:space="preserve">округа Урай Ханты – Мансийского автономного округа - </w:t>
      </w:r>
      <w:proofErr w:type="spellStart"/>
      <w:r w:rsidRPr="00E6311D">
        <w:rPr>
          <w:rFonts w:ascii="Times New Roman" w:hAnsi="Times New Roman" w:cs="Times New Roman"/>
          <w:sz w:val="24"/>
          <w:szCs w:val="24"/>
        </w:rPr>
        <w:t>Югры</w:t>
      </w:r>
      <w:proofErr w:type="spellEnd"/>
    </w:p>
    <w:p w:rsidR="0007029D" w:rsidRPr="00E6311D" w:rsidRDefault="0007029D" w:rsidP="0007029D">
      <w:pPr>
        <w:spacing w:after="0" w:line="240" w:lineRule="auto"/>
        <w:jc w:val="center"/>
        <w:rPr>
          <w:rFonts w:ascii="Times New Roman" w:hAnsi="Times New Roman" w:cs="Times New Roman"/>
          <w:bCs/>
          <w:sz w:val="24"/>
          <w:szCs w:val="24"/>
        </w:rPr>
      </w:pPr>
      <w:r w:rsidRPr="00E6311D">
        <w:rPr>
          <w:rFonts w:ascii="Times New Roman" w:hAnsi="Times New Roman" w:cs="Times New Roman"/>
          <w:sz w:val="24"/>
          <w:szCs w:val="24"/>
        </w:rPr>
        <w:t>социально ориентированным некоммерческим организациям</w:t>
      </w:r>
    </w:p>
    <w:p w:rsidR="0007029D" w:rsidRPr="00E6311D" w:rsidRDefault="0007029D" w:rsidP="0007029D">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567"/>
        <w:gridCol w:w="3260"/>
        <w:gridCol w:w="3314"/>
        <w:gridCol w:w="1928"/>
      </w:tblGrid>
      <w:tr w:rsidR="0007029D" w:rsidRPr="00E6311D" w:rsidTr="0007029D">
        <w:tc>
          <w:tcPr>
            <w:tcW w:w="567"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Pr="00E6311D">
              <w:rPr>
                <w:rFonts w:ascii="Times New Roman" w:hAnsi="Times New Roman" w:cs="Times New Roman"/>
                <w:sz w:val="24"/>
                <w:szCs w:val="24"/>
              </w:rPr>
              <w:t>п</w:t>
            </w:r>
            <w:proofErr w:type="spellEnd"/>
            <w:proofErr w:type="gramEnd"/>
            <w:r w:rsidRPr="00E6311D">
              <w:rPr>
                <w:rFonts w:ascii="Times New Roman" w:hAnsi="Times New Roman" w:cs="Times New Roman"/>
                <w:sz w:val="24"/>
                <w:szCs w:val="24"/>
              </w:rPr>
              <w:t>/</w:t>
            </w:r>
            <w:proofErr w:type="spellStart"/>
            <w:r w:rsidRPr="00E6311D">
              <w:rPr>
                <w:rFonts w:ascii="Times New Roman" w:hAnsi="Times New Roman" w:cs="Times New Roman"/>
                <w:sz w:val="24"/>
                <w:szCs w:val="24"/>
              </w:rPr>
              <w:t>п</w:t>
            </w:r>
            <w:proofErr w:type="spellEnd"/>
          </w:p>
        </w:tc>
        <w:tc>
          <w:tcPr>
            <w:tcW w:w="3260"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 xml:space="preserve">Наименование участника </w:t>
            </w:r>
            <w:r>
              <w:rPr>
                <w:rFonts w:ascii="Times New Roman" w:hAnsi="Times New Roman" w:cs="Times New Roman"/>
                <w:sz w:val="24"/>
                <w:szCs w:val="24"/>
              </w:rPr>
              <w:t xml:space="preserve"> отбора</w:t>
            </w:r>
          </w:p>
        </w:tc>
        <w:tc>
          <w:tcPr>
            <w:tcW w:w="3314"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Наименование проекта</w:t>
            </w:r>
          </w:p>
        </w:tc>
        <w:tc>
          <w:tcPr>
            <w:tcW w:w="1928"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Итоговый балл</w:t>
            </w:r>
          </w:p>
        </w:tc>
      </w:tr>
      <w:tr w:rsidR="0007029D" w:rsidRPr="00E6311D" w:rsidTr="0007029D">
        <w:tc>
          <w:tcPr>
            <w:tcW w:w="567"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c>
          <w:tcPr>
            <w:tcW w:w="3314"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r>
      <w:tr w:rsidR="0007029D" w:rsidRPr="00E6311D" w:rsidTr="0007029D">
        <w:tc>
          <w:tcPr>
            <w:tcW w:w="567"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2.</w:t>
            </w:r>
          </w:p>
        </w:tc>
        <w:tc>
          <w:tcPr>
            <w:tcW w:w="3260"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c>
          <w:tcPr>
            <w:tcW w:w="3314"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r>
      <w:tr w:rsidR="0007029D" w:rsidRPr="00E6311D" w:rsidTr="0007029D">
        <w:tc>
          <w:tcPr>
            <w:tcW w:w="567"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jc w:val="center"/>
              <w:rPr>
                <w:rFonts w:ascii="Times New Roman" w:hAnsi="Times New Roman" w:cs="Times New Roman"/>
                <w:sz w:val="24"/>
                <w:szCs w:val="24"/>
              </w:rPr>
            </w:pPr>
            <w:r w:rsidRPr="00E6311D">
              <w:rPr>
                <w:rFonts w:ascii="Times New Roman" w:hAnsi="Times New Roman" w:cs="Times New Roman"/>
                <w:sz w:val="24"/>
                <w:szCs w:val="24"/>
              </w:rPr>
              <w:t>3.</w:t>
            </w:r>
          </w:p>
        </w:tc>
        <w:tc>
          <w:tcPr>
            <w:tcW w:w="3260"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c>
          <w:tcPr>
            <w:tcW w:w="3314"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c>
          <w:tcPr>
            <w:tcW w:w="1928" w:type="dxa"/>
            <w:tcBorders>
              <w:top w:val="single" w:sz="4" w:space="0" w:color="auto"/>
              <w:left w:val="single" w:sz="4" w:space="0" w:color="auto"/>
              <w:bottom w:val="single" w:sz="4" w:space="0" w:color="auto"/>
              <w:right w:val="single" w:sz="4" w:space="0" w:color="auto"/>
            </w:tcBorders>
          </w:tcPr>
          <w:p w:rsidR="0007029D" w:rsidRPr="00E6311D" w:rsidRDefault="0007029D" w:rsidP="0007029D">
            <w:pPr>
              <w:autoSpaceDE w:val="0"/>
              <w:autoSpaceDN w:val="0"/>
              <w:adjustRightInd w:val="0"/>
              <w:spacing w:after="0" w:line="240" w:lineRule="auto"/>
              <w:rPr>
                <w:rFonts w:ascii="Times New Roman" w:hAnsi="Times New Roman" w:cs="Times New Roman"/>
                <w:sz w:val="24"/>
                <w:szCs w:val="24"/>
              </w:rPr>
            </w:pPr>
          </w:p>
        </w:tc>
      </w:tr>
    </w:tbl>
    <w:p w:rsidR="0007029D" w:rsidRPr="00E6311D" w:rsidRDefault="0007029D" w:rsidP="0007029D">
      <w:pPr>
        <w:autoSpaceDE w:val="0"/>
        <w:autoSpaceDN w:val="0"/>
        <w:adjustRightInd w:val="0"/>
        <w:spacing w:after="0" w:line="240" w:lineRule="auto"/>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3227"/>
        <w:gridCol w:w="2268"/>
        <w:gridCol w:w="3572"/>
      </w:tblGrid>
      <w:tr w:rsidR="0007029D" w:rsidRPr="00E6311D" w:rsidTr="0007029D">
        <w:tc>
          <w:tcPr>
            <w:tcW w:w="3227" w:type="dxa"/>
          </w:tcPr>
          <w:p w:rsidR="0007029D" w:rsidRPr="00E6311D" w:rsidRDefault="0007029D" w:rsidP="0007029D">
            <w:pPr>
              <w:autoSpaceDE w:val="0"/>
              <w:autoSpaceDN w:val="0"/>
              <w:adjustRightInd w:val="0"/>
              <w:rPr>
                <w:rFonts w:ascii="Times New Roman" w:hAnsi="Times New Roman" w:cs="Times New Roman"/>
                <w:sz w:val="24"/>
                <w:szCs w:val="24"/>
              </w:rPr>
            </w:pPr>
            <w:r w:rsidRPr="00E6311D">
              <w:rPr>
                <w:rFonts w:ascii="Times New Roman" w:hAnsi="Times New Roman" w:cs="Times New Roman"/>
                <w:sz w:val="24"/>
                <w:szCs w:val="24"/>
              </w:rPr>
              <w:t>Председатель конкурсной комиссии</w:t>
            </w:r>
          </w:p>
        </w:tc>
        <w:tc>
          <w:tcPr>
            <w:tcW w:w="2268" w:type="dxa"/>
          </w:tcPr>
          <w:p w:rsidR="0007029D" w:rsidRPr="00E6311D" w:rsidRDefault="0007029D" w:rsidP="0007029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_________________</w:t>
            </w:r>
          </w:p>
        </w:tc>
        <w:tc>
          <w:tcPr>
            <w:tcW w:w="3572" w:type="dxa"/>
          </w:tcPr>
          <w:p w:rsidR="0007029D" w:rsidRPr="00E6311D" w:rsidRDefault="0007029D" w:rsidP="0007029D">
            <w:pPr>
              <w:autoSpaceDE w:val="0"/>
              <w:autoSpaceDN w:val="0"/>
              <w:adjustRightInd w:val="0"/>
              <w:jc w:val="both"/>
              <w:rPr>
                <w:rFonts w:ascii="Times New Roman" w:hAnsi="Times New Roman" w:cs="Times New Roman"/>
                <w:sz w:val="24"/>
                <w:szCs w:val="24"/>
              </w:rPr>
            </w:pPr>
            <w:r w:rsidRPr="00E6311D">
              <w:rPr>
                <w:rFonts w:ascii="Times New Roman" w:hAnsi="Times New Roman" w:cs="Times New Roman"/>
                <w:sz w:val="24"/>
                <w:szCs w:val="24"/>
              </w:rPr>
              <w:t>/</w:t>
            </w:r>
            <w:r>
              <w:rPr>
                <w:rFonts w:ascii="Times New Roman" w:hAnsi="Times New Roman" w:cs="Times New Roman"/>
                <w:sz w:val="24"/>
                <w:szCs w:val="24"/>
              </w:rPr>
              <w:t xml:space="preserve">  _______________________/                                                              </w:t>
            </w:r>
          </w:p>
        </w:tc>
      </w:tr>
      <w:tr w:rsidR="0007029D" w:rsidRPr="00E6311D" w:rsidTr="0007029D">
        <w:tc>
          <w:tcPr>
            <w:tcW w:w="3227" w:type="dxa"/>
          </w:tcPr>
          <w:p w:rsidR="0007029D" w:rsidRPr="00E6311D" w:rsidRDefault="0007029D" w:rsidP="0007029D">
            <w:pPr>
              <w:autoSpaceDE w:val="0"/>
              <w:autoSpaceDN w:val="0"/>
              <w:adjustRightInd w:val="0"/>
              <w:rPr>
                <w:rFonts w:ascii="Times New Roman" w:hAnsi="Times New Roman" w:cs="Times New Roman"/>
                <w:sz w:val="24"/>
                <w:szCs w:val="24"/>
              </w:rPr>
            </w:pPr>
          </w:p>
        </w:tc>
        <w:tc>
          <w:tcPr>
            <w:tcW w:w="2268" w:type="dxa"/>
          </w:tcPr>
          <w:p w:rsidR="0007029D" w:rsidRPr="00E6311D" w:rsidRDefault="0007029D" w:rsidP="0007029D">
            <w:pPr>
              <w:autoSpaceDE w:val="0"/>
              <w:autoSpaceDN w:val="0"/>
              <w:adjustRightInd w:val="0"/>
              <w:jc w:val="center"/>
              <w:rPr>
                <w:rFonts w:ascii="Times New Roman" w:hAnsi="Times New Roman" w:cs="Times New Roman"/>
                <w:sz w:val="20"/>
                <w:szCs w:val="20"/>
              </w:rPr>
            </w:pPr>
            <w:r w:rsidRPr="00E6311D">
              <w:rPr>
                <w:rFonts w:ascii="Times New Roman" w:hAnsi="Times New Roman" w:cs="Times New Roman"/>
                <w:sz w:val="20"/>
                <w:szCs w:val="20"/>
              </w:rPr>
              <w:t>(подпись)</w:t>
            </w:r>
          </w:p>
        </w:tc>
        <w:tc>
          <w:tcPr>
            <w:tcW w:w="3572" w:type="dxa"/>
          </w:tcPr>
          <w:p w:rsidR="0007029D" w:rsidRPr="00E6311D" w:rsidRDefault="0007029D" w:rsidP="0007029D">
            <w:pPr>
              <w:autoSpaceDE w:val="0"/>
              <w:autoSpaceDN w:val="0"/>
              <w:adjustRightInd w:val="0"/>
              <w:jc w:val="center"/>
              <w:rPr>
                <w:rFonts w:ascii="Times New Roman" w:hAnsi="Times New Roman" w:cs="Times New Roman"/>
                <w:sz w:val="20"/>
                <w:szCs w:val="20"/>
              </w:rPr>
            </w:pPr>
            <w:r w:rsidRPr="00E6311D">
              <w:rPr>
                <w:rFonts w:ascii="Times New Roman" w:hAnsi="Times New Roman" w:cs="Times New Roman"/>
                <w:sz w:val="20"/>
                <w:szCs w:val="20"/>
              </w:rPr>
              <w:t>(расшифровка подписи)</w:t>
            </w:r>
          </w:p>
        </w:tc>
      </w:tr>
    </w:tbl>
    <w:p w:rsidR="0007029D" w:rsidRPr="00E6311D" w:rsidRDefault="0007029D" w:rsidP="0007029D">
      <w:pPr>
        <w:autoSpaceDE w:val="0"/>
        <w:autoSpaceDN w:val="0"/>
        <w:adjustRightInd w:val="0"/>
        <w:spacing w:after="0" w:line="240" w:lineRule="auto"/>
        <w:jc w:val="both"/>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3227"/>
        <w:gridCol w:w="2268"/>
        <w:gridCol w:w="3572"/>
      </w:tblGrid>
      <w:tr w:rsidR="0007029D" w:rsidRPr="00E6311D" w:rsidTr="0007029D">
        <w:tc>
          <w:tcPr>
            <w:tcW w:w="3227" w:type="dxa"/>
          </w:tcPr>
          <w:p w:rsidR="0007029D" w:rsidRPr="00E6311D" w:rsidRDefault="0007029D" w:rsidP="0007029D">
            <w:pPr>
              <w:autoSpaceDE w:val="0"/>
              <w:autoSpaceDN w:val="0"/>
              <w:adjustRightInd w:val="0"/>
              <w:rPr>
                <w:rFonts w:ascii="Times New Roman" w:hAnsi="Times New Roman" w:cs="Times New Roman"/>
                <w:sz w:val="24"/>
                <w:szCs w:val="24"/>
              </w:rPr>
            </w:pPr>
            <w:r w:rsidRPr="00E6311D">
              <w:rPr>
                <w:rFonts w:ascii="Times New Roman" w:hAnsi="Times New Roman" w:cs="Times New Roman"/>
                <w:sz w:val="24"/>
                <w:szCs w:val="24"/>
              </w:rPr>
              <w:t>Секретарь конкурсной комиссии</w:t>
            </w:r>
          </w:p>
        </w:tc>
        <w:tc>
          <w:tcPr>
            <w:tcW w:w="2268" w:type="dxa"/>
          </w:tcPr>
          <w:p w:rsidR="0007029D" w:rsidRPr="00E6311D" w:rsidRDefault="0007029D" w:rsidP="0007029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_________________</w:t>
            </w:r>
          </w:p>
        </w:tc>
        <w:tc>
          <w:tcPr>
            <w:tcW w:w="3572" w:type="dxa"/>
          </w:tcPr>
          <w:p w:rsidR="0007029D" w:rsidRPr="00E6311D" w:rsidRDefault="0007029D" w:rsidP="0007029D">
            <w:pPr>
              <w:autoSpaceDE w:val="0"/>
              <w:autoSpaceDN w:val="0"/>
              <w:adjustRightInd w:val="0"/>
              <w:jc w:val="both"/>
              <w:rPr>
                <w:rFonts w:ascii="Times New Roman" w:hAnsi="Times New Roman" w:cs="Times New Roman"/>
                <w:sz w:val="24"/>
                <w:szCs w:val="24"/>
              </w:rPr>
            </w:pPr>
            <w:r w:rsidRPr="00E6311D">
              <w:rPr>
                <w:rFonts w:ascii="Times New Roman" w:hAnsi="Times New Roman" w:cs="Times New Roman"/>
                <w:sz w:val="24"/>
                <w:szCs w:val="24"/>
              </w:rPr>
              <w:t>/</w:t>
            </w:r>
            <w:r>
              <w:rPr>
                <w:rFonts w:ascii="Times New Roman" w:hAnsi="Times New Roman" w:cs="Times New Roman"/>
                <w:sz w:val="24"/>
                <w:szCs w:val="24"/>
              </w:rPr>
              <w:t xml:space="preserve"> ________________________ /             </w:t>
            </w:r>
          </w:p>
        </w:tc>
      </w:tr>
      <w:tr w:rsidR="0007029D" w:rsidRPr="00E6311D" w:rsidTr="0007029D">
        <w:tc>
          <w:tcPr>
            <w:tcW w:w="3227" w:type="dxa"/>
          </w:tcPr>
          <w:p w:rsidR="0007029D" w:rsidRPr="00E6311D" w:rsidRDefault="0007029D" w:rsidP="0007029D">
            <w:pPr>
              <w:autoSpaceDE w:val="0"/>
              <w:autoSpaceDN w:val="0"/>
              <w:adjustRightInd w:val="0"/>
              <w:rPr>
                <w:rFonts w:ascii="Times New Roman" w:hAnsi="Times New Roman" w:cs="Times New Roman"/>
                <w:sz w:val="20"/>
                <w:szCs w:val="20"/>
              </w:rPr>
            </w:pPr>
          </w:p>
        </w:tc>
        <w:tc>
          <w:tcPr>
            <w:tcW w:w="2268" w:type="dxa"/>
          </w:tcPr>
          <w:p w:rsidR="0007029D" w:rsidRPr="00E6311D" w:rsidRDefault="0007029D" w:rsidP="0007029D">
            <w:pPr>
              <w:autoSpaceDE w:val="0"/>
              <w:autoSpaceDN w:val="0"/>
              <w:adjustRightInd w:val="0"/>
              <w:jc w:val="center"/>
              <w:rPr>
                <w:rFonts w:ascii="Times New Roman" w:hAnsi="Times New Roman" w:cs="Times New Roman"/>
                <w:sz w:val="20"/>
                <w:szCs w:val="20"/>
              </w:rPr>
            </w:pPr>
            <w:r w:rsidRPr="00E6311D">
              <w:rPr>
                <w:rFonts w:ascii="Times New Roman" w:hAnsi="Times New Roman" w:cs="Times New Roman"/>
                <w:sz w:val="20"/>
                <w:szCs w:val="20"/>
              </w:rPr>
              <w:t>(подпись)</w:t>
            </w:r>
          </w:p>
        </w:tc>
        <w:tc>
          <w:tcPr>
            <w:tcW w:w="3572" w:type="dxa"/>
          </w:tcPr>
          <w:p w:rsidR="0007029D" w:rsidRPr="00E6311D" w:rsidRDefault="0007029D" w:rsidP="0007029D">
            <w:pPr>
              <w:autoSpaceDE w:val="0"/>
              <w:autoSpaceDN w:val="0"/>
              <w:adjustRightInd w:val="0"/>
              <w:jc w:val="center"/>
              <w:rPr>
                <w:rFonts w:ascii="Times New Roman" w:hAnsi="Times New Roman" w:cs="Times New Roman"/>
                <w:sz w:val="20"/>
                <w:szCs w:val="20"/>
              </w:rPr>
            </w:pPr>
            <w:r w:rsidRPr="00E6311D">
              <w:rPr>
                <w:rFonts w:ascii="Times New Roman" w:hAnsi="Times New Roman" w:cs="Times New Roman"/>
                <w:sz w:val="20"/>
                <w:szCs w:val="20"/>
              </w:rPr>
              <w:t>(расшифровка подписи)</w:t>
            </w:r>
          </w:p>
        </w:tc>
      </w:tr>
    </w:tbl>
    <w:p w:rsidR="0007029D" w:rsidRPr="00E6311D" w:rsidRDefault="0007029D" w:rsidP="0007029D">
      <w:pPr>
        <w:autoSpaceDE w:val="0"/>
        <w:autoSpaceDN w:val="0"/>
        <w:adjustRightInd w:val="0"/>
        <w:spacing w:after="0" w:line="240" w:lineRule="auto"/>
        <w:jc w:val="both"/>
        <w:rPr>
          <w:rFonts w:ascii="Times New Roman" w:hAnsi="Times New Roman" w:cs="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3227"/>
        <w:gridCol w:w="2268"/>
        <w:gridCol w:w="3572"/>
      </w:tblGrid>
      <w:tr w:rsidR="0007029D" w:rsidRPr="00E6311D" w:rsidTr="0007029D">
        <w:tc>
          <w:tcPr>
            <w:tcW w:w="3227" w:type="dxa"/>
          </w:tcPr>
          <w:p w:rsidR="0007029D" w:rsidRPr="00E6311D" w:rsidRDefault="0007029D" w:rsidP="0007029D">
            <w:pPr>
              <w:autoSpaceDE w:val="0"/>
              <w:autoSpaceDN w:val="0"/>
              <w:adjustRightInd w:val="0"/>
              <w:rPr>
                <w:rFonts w:ascii="Times New Roman" w:hAnsi="Times New Roman" w:cs="Times New Roman"/>
                <w:sz w:val="24"/>
                <w:szCs w:val="24"/>
              </w:rPr>
            </w:pPr>
            <w:r w:rsidRPr="00E6311D">
              <w:rPr>
                <w:rFonts w:ascii="Times New Roman" w:hAnsi="Times New Roman" w:cs="Times New Roman"/>
                <w:sz w:val="24"/>
                <w:szCs w:val="24"/>
              </w:rPr>
              <w:t>Член конкурсной комиссии</w:t>
            </w:r>
          </w:p>
        </w:tc>
        <w:tc>
          <w:tcPr>
            <w:tcW w:w="2268" w:type="dxa"/>
          </w:tcPr>
          <w:p w:rsidR="0007029D" w:rsidRPr="00E6311D" w:rsidRDefault="0007029D" w:rsidP="0007029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_________________</w:t>
            </w:r>
          </w:p>
        </w:tc>
        <w:tc>
          <w:tcPr>
            <w:tcW w:w="3572" w:type="dxa"/>
          </w:tcPr>
          <w:p w:rsidR="0007029D" w:rsidRPr="00E6311D" w:rsidRDefault="0007029D" w:rsidP="0007029D">
            <w:pPr>
              <w:autoSpaceDE w:val="0"/>
              <w:autoSpaceDN w:val="0"/>
              <w:adjustRightInd w:val="0"/>
              <w:jc w:val="both"/>
              <w:rPr>
                <w:rFonts w:ascii="Times New Roman" w:hAnsi="Times New Roman" w:cs="Times New Roman"/>
                <w:sz w:val="24"/>
                <w:szCs w:val="24"/>
              </w:rPr>
            </w:pPr>
            <w:r w:rsidRPr="00E6311D">
              <w:rPr>
                <w:rFonts w:ascii="Times New Roman" w:hAnsi="Times New Roman" w:cs="Times New Roman"/>
                <w:sz w:val="24"/>
                <w:szCs w:val="24"/>
              </w:rPr>
              <w:t>/</w:t>
            </w:r>
            <w:r>
              <w:rPr>
                <w:rFonts w:ascii="Times New Roman" w:hAnsi="Times New Roman" w:cs="Times New Roman"/>
                <w:sz w:val="24"/>
                <w:szCs w:val="24"/>
              </w:rPr>
              <w:t xml:space="preserve">________________________ /                      </w:t>
            </w:r>
          </w:p>
        </w:tc>
      </w:tr>
      <w:tr w:rsidR="0007029D" w:rsidRPr="00E6311D" w:rsidTr="0007029D">
        <w:tc>
          <w:tcPr>
            <w:tcW w:w="3227" w:type="dxa"/>
          </w:tcPr>
          <w:p w:rsidR="0007029D" w:rsidRPr="00E6311D" w:rsidRDefault="0007029D" w:rsidP="0007029D">
            <w:pPr>
              <w:autoSpaceDE w:val="0"/>
              <w:autoSpaceDN w:val="0"/>
              <w:adjustRightInd w:val="0"/>
              <w:rPr>
                <w:rFonts w:ascii="Times New Roman" w:hAnsi="Times New Roman" w:cs="Times New Roman"/>
                <w:sz w:val="20"/>
                <w:szCs w:val="20"/>
              </w:rPr>
            </w:pPr>
          </w:p>
        </w:tc>
        <w:tc>
          <w:tcPr>
            <w:tcW w:w="2268" w:type="dxa"/>
          </w:tcPr>
          <w:p w:rsidR="0007029D" w:rsidRPr="00E6311D" w:rsidRDefault="0007029D" w:rsidP="0007029D">
            <w:pPr>
              <w:autoSpaceDE w:val="0"/>
              <w:autoSpaceDN w:val="0"/>
              <w:adjustRightInd w:val="0"/>
              <w:jc w:val="center"/>
              <w:rPr>
                <w:rFonts w:ascii="Times New Roman" w:hAnsi="Times New Roman" w:cs="Times New Roman"/>
                <w:sz w:val="20"/>
                <w:szCs w:val="20"/>
              </w:rPr>
            </w:pPr>
            <w:r w:rsidRPr="00E6311D">
              <w:rPr>
                <w:rFonts w:ascii="Times New Roman" w:hAnsi="Times New Roman" w:cs="Times New Roman"/>
                <w:sz w:val="20"/>
                <w:szCs w:val="20"/>
              </w:rPr>
              <w:t>(подпись)</w:t>
            </w:r>
          </w:p>
        </w:tc>
        <w:tc>
          <w:tcPr>
            <w:tcW w:w="3572" w:type="dxa"/>
          </w:tcPr>
          <w:p w:rsidR="0007029D" w:rsidRPr="00E6311D" w:rsidRDefault="0007029D" w:rsidP="0007029D">
            <w:pPr>
              <w:autoSpaceDE w:val="0"/>
              <w:autoSpaceDN w:val="0"/>
              <w:adjustRightInd w:val="0"/>
              <w:jc w:val="center"/>
              <w:rPr>
                <w:rFonts w:ascii="Times New Roman" w:hAnsi="Times New Roman" w:cs="Times New Roman"/>
                <w:sz w:val="20"/>
                <w:szCs w:val="20"/>
              </w:rPr>
            </w:pPr>
            <w:r w:rsidRPr="00E6311D">
              <w:rPr>
                <w:rFonts w:ascii="Times New Roman" w:hAnsi="Times New Roman" w:cs="Times New Roman"/>
                <w:sz w:val="20"/>
                <w:szCs w:val="20"/>
              </w:rPr>
              <w:t>(расшифровка подписи)</w:t>
            </w:r>
          </w:p>
        </w:tc>
      </w:tr>
    </w:tbl>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EA26C7">
      <w:pPr>
        <w:spacing w:after="0" w:line="240" w:lineRule="auto"/>
        <w:jc w:val="right"/>
        <w:rPr>
          <w:rFonts w:ascii="Times New Roman" w:hAnsi="Times New Roman" w:cs="Times New Roman"/>
          <w:bCs/>
          <w:sz w:val="24"/>
          <w:szCs w:val="24"/>
        </w:rPr>
      </w:pPr>
    </w:p>
    <w:sectPr w:rsidR="0007029D" w:rsidSect="00204B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007D0"/>
    <w:multiLevelType w:val="hybridMultilevel"/>
    <w:tmpl w:val="52B43500"/>
    <w:lvl w:ilvl="0" w:tplc="C9B0DC24">
      <w:start w:val="1"/>
      <w:numFmt w:val="decimal"/>
      <w:lvlText w:val="%1)"/>
      <w:lvlJc w:val="left"/>
      <w:pPr>
        <w:ind w:left="1070" w:hanging="360"/>
      </w:pPr>
      <w:rPr>
        <w:rFonts w:ascii="Times New Roman" w:eastAsiaTheme="minorHAns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2C020D58"/>
    <w:multiLevelType w:val="hybridMultilevel"/>
    <w:tmpl w:val="74FED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8F4931"/>
    <w:rsid w:val="00013443"/>
    <w:rsid w:val="0007029D"/>
    <w:rsid w:val="00081291"/>
    <w:rsid w:val="000C0AF0"/>
    <w:rsid w:val="000D2F27"/>
    <w:rsid w:val="000F348E"/>
    <w:rsid w:val="001411D5"/>
    <w:rsid w:val="0015330F"/>
    <w:rsid w:val="00165470"/>
    <w:rsid w:val="001F6014"/>
    <w:rsid w:val="00204B64"/>
    <w:rsid w:val="002107F0"/>
    <w:rsid w:val="002125BE"/>
    <w:rsid w:val="0021758B"/>
    <w:rsid w:val="002E3466"/>
    <w:rsid w:val="003A4D6E"/>
    <w:rsid w:val="00416C15"/>
    <w:rsid w:val="004A2CBF"/>
    <w:rsid w:val="004B11E6"/>
    <w:rsid w:val="004D4DF7"/>
    <w:rsid w:val="0050770E"/>
    <w:rsid w:val="00554181"/>
    <w:rsid w:val="00594F17"/>
    <w:rsid w:val="005A2654"/>
    <w:rsid w:val="005C633C"/>
    <w:rsid w:val="00612FBD"/>
    <w:rsid w:val="00634EF3"/>
    <w:rsid w:val="00645B0A"/>
    <w:rsid w:val="0069343E"/>
    <w:rsid w:val="006F39E8"/>
    <w:rsid w:val="008000DB"/>
    <w:rsid w:val="0088510A"/>
    <w:rsid w:val="008C3EB7"/>
    <w:rsid w:val="008D6111"/>
    <w:rsid w:val="008F4931"/>
    <w:rsid w:val="00906471"/>
    <w:rsid w:val="009813ED"/>
    <w:rsid w:val="00981D1F"/>
    <w:rsid w:val="00A2519F"/>
    <w:rsid w:val="00A35A48"/>
    <w:rsid w:val="00B063A1"/>
    <w:rsid w:val="00B54A6A"/>
    <w:rsid w:val="00B63DA3"/>
    <w:rsid w:val="00B87E1E"/>
    <w:rsid w:val="00C14A2B"/>
    <w:rsid w:val="00C17972"/>
    <w:rsid w:val="00C35548"/>
    <w:rsid w:val="00C46430"/>
    <w:rsid w:val="00C825CA"/>
    <w:rsid w:val="00D41A80"/>
    <w:rsid w:val="00D60FC0"/>
    <w:rsid w:val="00D7465F"/>
    <w:rsid w:val="00DB0C2B"/>
    <w:rsid w:val="00E46FDB"/>
    <w:rsid w:val="00EA26C7"/>
    <w:rsid w:val="00EE2448"/>
    <w:rsid w:val="00F20805"/>
    <w:rsid w:val="00F77DD7"/>
    <w:rsid w:val="00FD78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B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5548"/>
    <w:pPr>
      <w:spacing w:after="0" w:line="240" w:lineRule="auto"/>
    </w:pPr>
    <w:rPr>
      <w:rFonts w:ascii="Times New Roman" w:eastAsia="Times New Roman" w:hAnsi="Times New Roman" w:cs="Times New Roman"/>
      <w:sz w:val="24"/>
      <w:szCs w:val="24"/>
      <w:lang w:eastAsia="ru-RU"/>
    </w:rPr>
  </w:style>
  <w:style w:type="character" w:styleId="a4">
    <w:name w:val="Hyperlink"/>
    <w:basedOn w:val="a0"/>
    <w:rsid w:val="00B87E1E"/>
    <w:rPr>
      <w:color w:val="0000FF"/>
      <w:u w:val="single"/>
    </w:rPr>
  </w:style>
  <w:style w:type="paragraph" w:styleId="a5">
    <w:name w:val="List Paragraph"/>
    <w:basedOn w:val="a"/>
    <w:uiPriority w:val="34"/>
    <w:qFormat/>
    <w:rsid w:val="009813ED"/>
    <w:pPr>
      <w:ind w:left="720"/>
      <w:contextualSpacing/>
    </w:pPr>
  </w:style>
  <w:style w:type="paragraph" w:customStyle="1" w:styleId="ConsPlusNormal">
    <w:name w:val="ConsPlusNormal"/>
    <w:link w:val="ConsPlusNormal0"/>
    <w:rsid w:val="00A35A48"/>
    <w:pPr>
      <w:widowControl w:val="0"/>
      <w:suppressAutoHyphens/>
      <w:autoSpaceDE w:val="0"/>
      <w:spacing w:after="0" w:line="240" w:lineRule="auto"/>
    </w:pPr>
    <w:rPr>
      <w:rFonts w:ascii="Times New Roman" w:eastAsia="Times New Roman" w:hAnsi="Times New Roman" w:cs="Times New Roman"/>
      <w:sz w:val="24"/>
      <w:szCs w:val="20"/>
      <w:lang w:eastAsia="zh-CN"/>
    </w:rPr>
  </w:style>
  <w:style w:type="character" w:customStyle="1" w:styleId="ConsPlusNormal0">
    <w:name w:val="ConsPlusNormal Знак"/>
    <w:link w:val="ConsPlusNormal"/>
    <w:locked/>
    <w:rsid w:val="00A35A48"/>
    <w:rPr>
      <w:rFonts w:ascii="Times New Roman" w:eastAsia="Times New Roman" w:hAnsi="Times New Roman" w:cs="Times New Roman"/>
      <w:sz w:val="24"/>
      <w:szCs w:val="20"/>
      <w:lang w:eastAsia="zh-CN"/>
    </w:rPr>
  </w:style>
  <w:style w:type="table" w:styleId="a6">
    <w:name w:val="Table Grid"/>
    <w:basedOn w:val="a1"/>
    <w:uiPriority w:val="59"/>
    <w:rsid w:val="00EA26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EA26C7"/>
    <w:pPr>
      <w:autoSpaceDE w:val="0"/>
      <w:autoSpaceDN w:val="0"/>
      <w:adjustRightInd w:val="0"/>
      <w:spacing w:after="0" w:line="240" w:lineRule="auto"/>
    </w:pPr>
    <w:rPr>
      <w:rFonts w:ascii="Courier New" w:eastAsia="Calibri" w:hAnsi="Courier New" w:cs="Courier New"/>
      <w:sz w:val="20"/>
      <w:szCs w:val="20"/>
      <w:lang w:eastAsia="ru-RU"/>
    </w:rPr>
  </w:style>
  <w:style w:type="paragraph" w:styleId="2">
    <w:name w:val="Body Text 2"/>
    <w:basedOn w:val="a"/>
    <w:link w:val="20"/>
    <w:uiPriority w:val="99"/>
    <w:unhideWhenUsed/>
    <w:rsid w:val="00416C15"/>
    <w:pPr>
      <w:spacing w:after="120" w:line="480" w:lineRule="auto"/>
    </w:pPr>
  </w:style>
  <w:style w:type="character" w:customStyle="1" w:styleId="20">
    <w:name w:val="Основной текст 2 Знак"/>
    <w:basedOn w:val="a0"/>
    <w:link w:val="2"/>
    <w:uiPriority w:val="99"/>
    <w:rsid w:val="00416C15"/>
  </w:style>
</w:styles>
</file>

<file path=word/webSettings.xml><?xml version="1.0" encoding="utf-8"?>
<w:webSettings xmlns:r="http://schemas.openxmlformats.org/officeDocument/2006/relationships" xmlns:w="http://schemas.openxmlformats.org/wordprocessingml/2006/main">
  <w:divs>
    <w:div w:id="117633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ra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17</Pages>
  <Words>5141</Words>
  <Characters>29307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dc:creator>
  <cp:keywords/>
  <dc:description/>
  <cp:lastModifiedBy>Ви</cp:lastModifiedBy>
  <cp:revision>11</cp:revision>
  <dcterms:created xsi:type="dcterms:W3CDTF">2021-11-15T10:16:00Z</dcterms:created>
  <dcterms:modified xsi:type="dcterms:W3CDTF">2021-11-29T03:42:00Z</dcterms:modified>
</cp:coreProperties>
</file>